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DF1245" w:rsidRDefault="001211A6" w:rsidP="00DF1245">
      <w:pPr>
        <w:spacing w:after="0" w:line="360" w:lineRule="auto"/>
        <w:jc w:val="right"/>
        <w:rPr>
          <w:rFonts w:ascii="Times New Roman" w:eastAsia="MS Mincho" w:hAnsi="Times New Roman" w:cs="Times New Roman"/>
          <w:b/>
          <w:sz w:val="28"/>
          <w:szCs w:val="28"/>
          <w:lang w:val="az-Latn-AZ" w:eastAsia="ru-RU"/>
        </w:rPr>
      </w:pPr>
      <w:r w:rsidRPr="00DF1245">
        <w:rPr>
          <w:rFonts w:ascii="Times New Roman" w:eastAsia="MS Mincho" w:hAnsi="Times New Roman" w:cs="Times New Roman"/>
          <w:b/>
          <w:noProof/>
          <w:sz w:val="28"/>
          <w:szCs w:val="28"/>
          <w:lang w:eastAsia="ru-RU"/>
        </w:rPr>
        <w:drawing>
          <wp:inline distT="0" distB="0" distL="0" distR="0">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3E4645" w:rsidRPr="00DF1245" w:rsidRDefault="003E4645" w:rsidP="00DF1245">
      <w:pPr>
        <w:spacing w:after="0" w:line="240" w:lineRule="auto"/>
        <w:jc w:val="center"/>
        <w:rPr>
          <w:rFonts w:ascii="Times New Roman" w:eastAsia="MS Mincho" w:hAnsi="Times New Roman" w:cs="Times New Roman"/>
          <w:b/>
          <w:sz w:val="20"/>
          <w:szCs w:val="20"/>
          <w:lang w:val="az-Latn-AZ" w:eastAsia="ru-RU"/>
        </w:rPr>
      </w:pPr>
    </w:p>
    <w:p w:rsidR="0074155D" w:rsidRPr="0074155D" w:rsidRDefault="006E504A" w:rsidP="0074155D">
      <w:pPr>
        <w:spacing w:after="0" w:line="240" w:lineRule="auto"/>
        <w:jc w:val="center"/>
        <w:rPr>
          <w:rFonts w:ascii="Arial" w:eastAsia="MS Mincho" w:hAnsi="Arial" w:cs="Arial"/>
          <w:b/>
          <w:sz w:val="24"/>
          <w:szCs w:val="24"/>
          <w:lang w:val="az-Latn-AZ" w:eastAsia="ru-RU"/>
        </w:rPr>
      </w:pPr>
      <w:r>
        <w:rPr>
          <w:rFonts w:ascii="Arial" w:eastAsia="MS Mincho" w:hAnsi="Arial" w:cs="Arial"/>
          <w:b/>
          <w:sz w:val="24"/>
          <w:szCs w:val="24"/>
          <w:lang w:val="az-Latn-AZ" w:eastAsia="ru-RU"/>
        </w:rPr>
        <w:t xml:space="preserve">The </w:t>
      </w:r>
      <w:r w:rsidR="0074155D" w:rsidRPr="0074155D">
        <w:rPr>
          <w:rFonts w:ascii="Arial" w:eastAsia="MS Mincho" w:hAnsi="Arial" w:cs="Arial"/>
          <w:b/>
          <w:sz w:val="24"/>
          <w:szCs w:val="24"/>
          <w:lang w:val="az-Latn-AZ" w:eastAsia="ru-RU"/>
        </w:rPr>
        <w:t xml:space="preserve">"Complex drilling works" trust of </w:t>
      </w:r>
      <w:r w:rsidR="00836ED2">
        <w:rPr>
          <w:rFonts w:ascii="Arial" w:eastAsia="MS Mincho" w:hAnsi="Arial" w:cs="Arial"/>
          <w:b/>
          <w:sz w:val="24"/>
          <w:szCs w:val="24"/>
          <w:lang w:val="en-US" w:eastAsia="ru-RU"/>
        </w:rPr>
        <w:t>the</w:t>
      </w:r>
      <w:r w:rsidR="0089497A" w:rsidRPr="0089497A">
        <w:rPr>
          <w:rFonts w:ascii="Arial" w:eastAsia="MS Mincho" w:hAnsi="Arial" w:cs="Arial"/>
          <w:b/>
          <w:sz w:val="24"/>
          <w:szCs w:val="24"/>
          <w:lang w:val="en-US" w:eastAsia="ru-RU"/>
        </w:rPr>
        <w:t xml:space="preserve"> </w:t>
      </w:r>
      <w:r w:rsidR="0074155D" w:rsidRPr="0074155D">
        <w:rPr>
          <w:rFonts w:ascii="Arial" w:eastAsia="MS Mincho" w:hAnsi="Arial" w:cs="Arial"/>
          <w:b/>
          <w:sz w:val="24"/>
          <w:szCs w:val="24"/>
          <w:lang w:val="az-Latn-AZ" w:eastAsia="ru-RU"/>
        </w:rPr>
        <w:t>State Oil Company of Azerbaijan Republic (SOCAR)</w:t>
      </w:r>
    </w:p>
    <w:p w:rsidR="006C4585" w:rsidRPr="006E504A" w:rsidRDefault="00C247C2" w:rsidP="004A37BF">
      <w:pPr>
        <w:tabs>
          <w:tab w:val="center" w:pos="877"/>
        </w:tabs>
        <w:suppressAutoHyphens/>
        <w:spacing w:after="0" w:line="240" w:lineRule="auto"/>
        <w:jc w:val="center"/>
        <w:rPr>
          <w:rFonts w:ascii="Arial" w:eastAsia="MS Mincho" w:hAnsi="Arial" w:cs="Arial"/>
          <w:b/>
          <w:sz w:val="24"/>
          <w:szCs w:val="24"/>
          <w:lang w:val="en-US" w:eastAsia="ru-RU"/>
        </w:rPr>
      </w:pPr>
      <w:r w:rsidRPr="0023070B">
        <w:rPr>
          <w:rFonts w:ascii="Arial" w:eastAsia="MS Mincho" w:hAnsi="Arial" w:cs="Arial"/>
          <w:b/>
          <w:sz w:val="24"/>
          <w:szCs w:val="24"/>
          <w:lang w:val="az-Latn-AZ" w:eastAsia="ru-RU"/>
        </w:rPr>
        <w:t xml:space="preserve">announces </w:t>
      </w:r>
      <w:r w:rsidR="00ED2FAC">
        <w:rPr>
          <w:rFonts w:ascii="Arial" w:eastAsia="MS Mincho" w:hAnsi="Arial" w:cs="Arial"/>
          <w:b/>
          <w:sz w:val="24"/>
          <w:szCs w:val="24"/>
          <w:lang w:val="az-Latn-AZ" w:eastAsia="ru-RU"/>
        </w:rPr>
        <w:t>an</w:t>
      </w:r>
      <w:r w:rsidRPr="0023070B">
        <w:rPr>
          <w:rFonts w:ascii="Arial" w:eastAsia="MS Mincho" w:hAnsi="Arial" w:cs="Arial"/>
          <w:b/>
          <w:sz w:val="24"/>
          <w:szCs w:val="24"/>
          <w:lang w:val="az-Latn-AZ" w:eastAsia="ru-RU"/>
        </w:rPr>
        <w:t xml:space="preserve"> open procurement competition</w:t>
      </w:r>
      <w:r>
        <w:rPr>
          <w:rFonts w:ascii="Arial" w:eastAsia="MS Mincho" w:hAnsi="Arial" w:cs="Arial"/>
          <w:b/>
          <w:sz w:val="24"/>
          <w:szCs w:val="24"/>
          <w:lang w:val="az-Latn-AZ" w:eastAsia="ru-RU"/>
        </w:rPr>
        <w:t xml:space="preserve"> </w:t>
      </w:r>
      <w:r w:rsidR="00F72435">
        <w:rPr>
          <w:rFonts w:ascii="Arial" w:eastAsia="MS Mincho" w:hAnsi="Arial" w:cs="Arial"/>
          <w:b/>
          <w:sz w:val="24"/>
          <w:szCs w:val="24"/>
          <w:lang w:val="az-Latn-AZ" w:eastAsia="ru-RU"/>
        </w:rPr>
        <w:t xml:space="preserve">(No. </w:t>
      </w:r>
      <w:r w:rsidR="001A42B5">
        <w:rPr>
          <w:rFonts w:ascii="Arial" w:eastAsia="MS Mincho" w:hAnsi="Arial" w:cs="Arial"/>
          <w:b/>
          <w:sz w:val="24"/>
          <w:szCs w:val="24"/>
          <w:lang w:val="az-Latn-AZ" w:eastAsia="ru-RU"/>
        </w:rPr>
        <w:t>260</w:t>
      </w:r>
      <w:r w:rsidR="008654FD">
        <w:rPr>
          <w:rFonts w:ascii="Arial" w:eastAsia="MS Mincho" w:hAnsi="Arial" w:cs="Arial"/>
          <w:b/>
          <w:sz w:val="24"/>
          <w:szCs w:val="24"/>
          <w:lang w:val="az-Latn-AZ" w:eastAsia="ru-RU"/>
        </w:rPr>
        <w:t>0</w:t>
      </w:r>
      <w:r w:rsidR="00F13AD1">
        <w:rPr>
          <w:rFonts w:ascii="Arial" w:eastAsia="MS Mincho" w:hAnsi="Arial" w:cs="Arial"/>
          <w:b/>
          <w:sz w:val="24"/>
          <w:szCs w:val="24"/>
          <w:lang w:val="az-Latn-AZ" w:eastAsia="ru-RU"/>
        </w:rPr>
        <w:t>4</w:t>
      </w:r>
      <w:r w:rsidR="001A42B5">
        <w:rPr>
          <w:rFonts w:ascii="Arial" w:eastAsia="MS Mincho" w:hAnsi="Arial" w:cs="Arial"/>
          <w:b/>
          <w:sz w:val="24"/>
          <w:szCs w:val="24"/>
          <w:lang w:val="az-Latn-AZ" w:eastAsia="ru-RU"/>
        </w:rPr>
        <w:t>-2</w:t>
      </w:r>
      <w:r w:rsidR="008654FD">
        <w:rPr>
          <w:rFonts w:ascii="Arial" w:eastAsia="MS Mincho" w:hAnsi="Arial" w:cs="Arial"/>
          <w:b/>
          <w:sz w:val="24"/>
          <w:szCs w:val="24"/>
          <w:lang w:val="az-Latn-AZ" w:eastAsia="ru-RU"/>
        </w:rPr>
        <w:t>2</w:t>
      </w:r>
      <w:r w:rsidR="0074155D" w:rsidRPr="0074155D">
        <w:rPr>
          <w:rFonts w:ascii="Arial" w:eastAsia="MS Mincho" w:hAnsi="Arial" w:cs="Arial"/>
          <w:b/>
          <w:sz w:val="24"/>
          <w:szCs w:val="24"/>
          <w:lang w:val="az-Latn-AZ" w:eastAsia="ru-RU"/>
        </w:rPr>
        <w:t xml:space="preserve">)  </w:t>
      </w:r>
      <w:r w:rsidR="00E314E6" w:rsidRPr="00996220">
        <w:rPr>
          <w:rFonts w:ascii="Arial" w:eastAsia="MS Mincho" w:hAnsi="Arial" w:cs="Arial"/>
          <w:b/>
          <w:sz w:val="24"/>
          <w:szCs w:val="24"/>
          <w:lang w:val="az-Latn-AZ" w:eastAsia="ru-RU"/>
        </w:rPr>
        <w:t xml:space="preserve">in order </w:t>
      </w:r>
      <w:r w:rsidR="00E314E6" w:rsidRPr="00C66824">
        <w:rPr>
          <w:rFonts w:ascii="Arial" w:eastAsia="MS Mincho" w:hAnsi="Arial" w:cs="Arial"/>
          <w:b/>
          <w:sz w:val="24"/>
          <w:szCs w:val="24"/>
          <w:lang w:val="az-Latn-AZ" w:eastAsia="ru-RU"/>
        </w:rPr>
        <w:t>to meet the demand</w:t>
      </w:r>
      <w:r w:rsidR="00E314E6">
        <w:rPr>
          <w:rFonts w:ascii="Arial" w:eastAsia="MS Mincho" w:hAnsi="Arial" w:cs="Arial"/>
          <w:b/>
          <w:sz w:val="24"/>
          <w:szCs w:val="24"/>
          <w:lang w:val="az-Latn-AZ" w:eastAsia="ru-RU"/>
        </w:rPr>
        <w:t>s</w:t>
      </w:r>
      <w:r w:rsidR="00E314E6" w:rsidRPr="00C66824">
        <w:rPr>
          <w:rFonts w:ascii="Arial" w:eastAsia="MS Mincho" w:hAnsi="Arial" w:cs="Arial"/>
          <w:b/>
          <w:sz w:val="24"/>
          <w:szCs w:val="24"/>
          <w:lang w:val="az-Latn-AZ" w:eastAsia="ru-RU"/>
        </w:rPr>
        <w:t xml:space="preserve"> for</w:t>
      </w:r>
      <w:r w:rsidR="00E314E6">
        <w:rPr>
          <w:rFonts w:ascii="Arial" w:eastAsia="MS Mincho" w:hAnsi="Arial" w:cs="Arial"/>
          <w:b/>
          <w:sz w:val="24"/>
          <w:szCs w:val="24"/>
          <w:lang w:val="az-Latn-AZ" w:eastAsia="ru-RU"/>
        </w:rPr>
        <w:t xml:space="preserve"> </w:t>
      </w:r>
      <w:r w:rsidR="00B11ABA">
        <w:rPr>
          <w:rFonts w:ascii="Arial" w:eastAsia="MS Mincho" w:hAnsi="Arial" w:cs="Arial"/>
          <w:b/>
          <w:sz w:val="24"/>
          <w:szCs w:val="24"/>
          <w:lang w:val="az-Latn-AZ" w:eastAsia="ru-RU"/>
        </w:rPr>
        <w:t>Chemical reagents</w:t>
      </w:r>
      <w:r w:rsidR="00541706">
        <w:rPr>
          <w:rFonts w:ascii="Arial" w:eastAsia="MS Mincho" w:hAnsi="Arial" w:cs="Arial"/>
          <w:b/>
          <w:sz w:val="24"/>
          <w:szCs w:val="24"/>
          <w:lang w:val="az-Latn-AZ" w:eastAsia="ru-RU"/>
        </w:rPr>
        <w:t>.</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323"/>
      </w:tblGrid>
      <w:tr w:rsidR="001211A6" w:rsidRPr="00671D7B" w:rsidTr="00DB26F6">
        <w:trPr>
          <w:trHeight w:val="3264"/>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654526" w:rsidRPr="00B017AD" w:rsidRDefault="00654526" w:rsidP="00654526">
            <w:pPr>
              <w:spacing w:after="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Documents to be submitted for participation in the competition:</w:t>
            </w:r>
          </w:p>
          <w:p w:rsidR="00654526" w:rsidRPr="00B017AD" w:rsidRDefault="00654526" w:rsidP="00654526">
            <w:pPr>
              <w:pStyle w:val="a7"/>
              <w:numPr>
                <w:ilvl w:val="0"/>
                <w:numId w:val="2"/>
              </w:numPr>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Application</w:t>
            </w:r>
            <w:r w:rsidR="008B5336">
              <w:rPr>
                <w:rFonts w:ascii="Arial" w:eastAsia="MS Mincho" w:hAnsi="Arial" w:cs="Arial"/>
                <w:sz w:val="20"/>
                <w:szCs w:val="20"/>
                <w:lang w:val="az-Latn-AZ" w:eastAsia="ru-RU"/>
              </w:rPr>
              <w:t xml:space="preserve"> letter</w:t>
            </w:r>
            <w:r w:rsidRPr="00B017AD">
              <w:rPr>
                <w:rFonts w:ascii="Arial" w:eastAsia="MS Mincho" w:hAnsi="Arial" w:cs="Arial"/>
                <w:sz w:val="20"/>
                <w:szCs w:val="20"/>
                <w:lang w:val="az-Latn-AZ" w:eastAsia="ru-RU"/>
              </w:rPr>
              <w:t xml:space="preserve"> for participation in the competition </w:t>
            </w:r>
            <w:r w:rsidRPr="00B017AD">
              <w:rPr>
                <w:rFonts w:ascii="Arial" w:eastAsia="MS Mincho" w:hAnsi="Arial" w:cs="Arial"/>
                <w:i/>
                <w:sz w:val="20"/>
                <w:szCs w:val="20"/>
                <w:lang w:val="az-Latn-AZ" w:eastAsia="ru-RU"/>
              </w:rPr>
              <w:t>(</w:t>
            </w:r>
            <w:r w:rsidR="001A42B5">
              <w:rPr>
                <w:rFonts w:ascii="Arial" w:eastAsia="MS Mincho" w:hAnsi="Arial" w:cs="Arial"/>
                <w:i/>
                <w:sz w:val="20"/>
                <w:szCs w:val="20"/>
                <w:lang w:val="az-Latn-AZ" w:eastAsia="ru-RU"/>
              </w:rPr>
              <w:t>form</w:t>
            </w:r>
            <w:r w:rsidR="00421A5A">
              <w:rPr>
                <w:rFonts w:ascii="Arial" w:eastAsia="MS Mincho" w:hAnsi="Arial" w:cs="Arial"/>
                <w:i/>
                <w:sz w:val="20"/>
                <w:szCs w:val="20"/>
                <w:lang w:val="az-Latn-AZ" w:eastAsia="ru-RU"/>
              </w:rPr>
              <w:t xml:space="preserve"> is </w:t>
            </w:r>
            <w:r w:rsidRPr="00B017AD">
              <w:rPr>
                <w:rFonts w:ascii="Arial" w:eastAsia="MS Mincho" w:hAnsi="Arial" w:cs="Arial"/>
                <w:i/>
                <w:sz w:val="20"/>
                <w:szCs w:val="20"/>
                <w:lang w:val="az-Latn-AZ" w:eastAsia="ru-RU"/>
              </w:rPr>
              <w:t>attached);</w:t>
            </w:r>
          </w:p>
          <w:p w:rsidR="00654526"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Bank receipt on payment of the participation fee (the number of the competition and the full name of the bidder shall be specified);</w:t>
            </w:r>
          </w:p>
          <w:p w:rsidR="001A42B5" w:rsidRPr="00B017AD" w:rsidRDefault="001A42B5"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Pr>
                <w:rFonts w:ascii="Arial" w:eastAsia="MS Mincho" w:hAnsi="Arial" w:cs="Arial"/>
                <w:sz w:val="20"/>
                <w:szCs w:val="20"/>
                <w:lang w:val="az-Latn-AZ" w:eastAsia="ru-RU"/>
              </w:rPr>
              <w:t>Bid Bond (form is attached)</w:t>
            </w:r>
          </w:p>
          <w:p w:rsidR="00654526" w:rsidRPr="00B017AD"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Bid</w:t>
            </w:r>
            <w:r w:rsidRPr="00B017AD">
              <w:rPr>
                <w:rFonts w:ascii="Arial" w:eastAsia="MS Mincho" w:hAnsi="Arial" w:cs="Arial"/>
                <w:i/>
                <w:sz w:val="20"/>
                <w:szCs w:val="20"/>
                <w:lang w:val="az-Latn-AZ" w:eastAsia="ru-RU"/>
              </w:rPr>
              <w:t>.</w:t>
            </w:r>
          </w:p>
          <w:p w:rsidR="00654526" w:rsidRPr="00B017AD" w:rsidRDefault="00654526" w:rsidP="00654526">
            <w:pPr>
              <w:spacing w:after="0"/>
              <w:ind w:left="147"/>
              <w:jc w:val="both"/>
              <w:rPr>
                <w:rFonts w:ascii="Arial" w:eastAsia="MS Mincho" w:hAnsi="Arial" w:cs="Arial"/>
                <w:sz w:val="20"/>
                <w:szCs w:val="20"/>
                <w:lang w:val="az-Latn-AZ" w:eastAsia="ru-RU"/>
              </w:rPr>
            </w:pPr>
          </w:p>
          <w:p w:rsidR="00654526" w:rsidRPr="00B017AD" w:rsidRDefault="00654526" w:rsidP="00654526">
            <w:pPr>
              <w:spacing w:after="0"/>
              <w:ind w:left="147"/>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Application for participation in the competition </w:t>
            </w:r>
            <w:r w:rsidRPr="00B017AD">
              <w:rPr>
                <w:rFonts w:ascii="Arial" w:eastAsia="MS Mincho" w:hAnsi="Arial" w:cs="Arial"/>
                <w:i/>
                <w:sz w:val="20"/>
                <w:szCs w:val="20"/>
                <w:lang w:val="az-Latn-AZ" w:eastAsia="ru-RU"/>
              </w:rPr>
              <w:t>(signed and sealed)</w:t>
            </w:r>
            <w:r w:rsidRPr="00B017AD">
              <w:rPr>
                <w:rFonts w:ascii="Arial" w:eastAsia="MS Mincho" w:hAnsi="Arial" w:cs="Arial"/>
                <w:sz w:val="20"/>
                <w:szCs w:val="20"/>
                <w:lang w:val="az-Latn-AZ" w:eastAsia="ru-RU"/>
              </w:rPr>
              <w:t xml:space="preserve"> and the bank receipt on payment for participation fee sha</w:t>
            </w:r>
            <w:r w:rsidR="00F13AD1">
              <w:rPr>
                <w:rFonts w:ascii="Arial" w:eastAsia="MS Mincho" w:hAnsi="Arial" w:cs="Arial"/>
                <w:sz w:val="20"/>
                <w:szCs w:val="20"/>
                <w:lang w:val="az-Latn-AZ" w:eastAsia="ru-RU"/>
              </w:rPr>
              <w:t xml:space="preserve">ll be submitted in Azerbaijani </w:t>
            </w:r>
            <w:r w:rsidRPr="00B017AD">
              <w:rPr>
                <w:rFonts w:ascii="Arial" w:eastAsia="MS Mincho" w:hAnsi="Arial" w:cs="Arial"/>
                <w:sz w:val="20"/>
                <w:szCs w:val="20"/>
                <w:lang w:val="az-Latn-AZ" w:eastAsia="ru-RU"/>
              </w:rPr>
              <w:t xml:space="preserve">or English languages no later than </w:t>
            </w:r>
            <w:r w:rsidR="00F13AD1">
              <w:rPr>
                <w:rFonts w:ascii="Arial" w:eastAsia="MS Mincho" w:hAnsi="Arial" w:cs="Arial"/>
                <w:b/>
                <w:sz w:val="20"/>
                <w:szCs w:val="20"/>
                <w:lang w:val="az-Latn-AZ" w:eastAsia="ru-RU"/>
              </w:rPr>
              <w:t>31</w:t>
            </w:r>
            <w:r w:rsidR="008654FD">
              <w:rPr>
                <w:rFonts w:ascii="Arial" w:eastAsia="MS Mincho" w:hAnsi="Arial" w:cs="Arial"/>
                <w:b/>
                <w:sz w:val="20"/>
                <w:szCs w:val="20"/>
                <w:lang w:val="az-Latn-AZ" w:eastAsia="ru-RU"/>
              </w:rPr>
              <w:t>.03.2022</w:t>
            </w:r>
            <w:r w:rsidRPr="00B017AD">
              <w:rPr>
                <w:rFonts w:ascii="Arial" w:eastAsia="MS Mincho" w:hAnsi="Arial" w:cs="Arial"/>
                <w:b/>
                <w:sz w:val="20"/>
                <w:szCs w:val="20"/>
                <w:lang w:val="az-Latn-AZ" w:eastAsia="ru-RU"/>
              </w:rPr>
              <w:t xml:space="preserve">,  </w:t>
            </w:r>
            <w:r w:rsidR="008654FD">
              <w:rPr>
                <w:rFonts w:ascii="Arial" w:eastAsia="MS Mincho" w:hAnsi="Arial" w:cs="Arial"/>
                <w:b/>
                <w:sz w:val="20"/>
                <w:szCs w:val="20"/>
                <w:lang w:val="az-Latn-AZ" w:eastAsia="ru-RU"/>
              </w:rPr>
              <w:t>4</w:t>
            </w:r>
            <w:r w:rsidRPr="00B017AD">
              <w:rPr>
                <w:rFonts w:ascii="Arial" w:eastAsia="MS Mincho" w:hAnsi="Arial" w:cs="Arial"/>
                <w:b/>
                <w:sz w:val="20"/>
                <w:szCs w:val="20"/>
                <w:lang w:val="az-Latn-AZ" w:eastAsia="ru-RU"/>
              </w:rPr>
              <w:t>:30 p.m. by Baku time,</w:t>
            </w:r>
            <w:r w:rsidRPr="00B017AD">
              <w:rPr>
                <w:rFonts w:ascii="Arial" w:eastAsia="MS Mincho" w:hAnsi="Arial" w:cs="Arial"/>
                <w:sz w:val="20"/>
                <w:szCs w:val="20"/>
                <w:lang w:val="az-Latn-AZ" w:eastAsia="ru-RU"/>
              </w:rPr>
              <w:t xml:space="preserve"> to the address of the Purchasing organization specified in the notice. </w:t>
            </w:r>
            <w:r w:rsidR="00B11ABA" w:rsidRPr="00B11ABA">
              <w:rPr>
                <w:rFonts w:ascii="Arial" w:eastAsia="MS Mincho" w:hAnsi="Arial" w:cs="Arial"/>
                <w:sz w:val="20"/>
                <w:szCs w:val="20"/>
                <w:lang w:val="az-Latn-AZ" w:eastAsia="ru-RU"/>
              </w:rPr>
              <w:t>Payments made later than this date and applications will not be considered.</w:t>
            </w:r>
            <w:r w:rsidRPr="00B017AD">
              <w:rPr>
                <w:rFonts w:ascii="Arial" w:eastAsia="MS Mincho" w:hAnsi="Arial" w:cs="Arial"/>
                <w:sz w:val="20"/>
                <w:szCs w:val="20"/>
                <w:lang w:val="az-Latn-AZ" w:eastAsia="ru-RU"/>
              </w:rPr>
              <w:t xml:space="preserve">. </w:t>
            </w:r>
          </w:p>
          <w:p w:rsidR="006E504A" w:rsidRPr="00B017AD" w:rsidRDefault="00654526" w:rsidP="00654526">
            <w:pPr>
              <w:spacing w:after="0"/>
              <w:ind w:left="147"/>
              <w:jc w:val="both"/>
              <w:rPr>
                <w:rFonts w:ascii="Arial" w:eastAsia="MS Mincho" w:hAnsi="Arial" w:cs="Arial"/>
                <w:sz w:val="20"/>
                <w:szCs w:val="20"/>
                <w:lang w:val="en-US" w:eastAsia="ru-RU"/>
              </w:rPr>
            </w:pPr>
            <w:r w:rsidRPr="00B017AD">
              <w:rPr>
                <w:rFonts w:ascii="Arial" w:eastAsia="MS Mincho" w:hAnsi="Arial" w:cs="Arial"/>
                <w:sz w:val="20"/>
                <w:szCs w:val="20"/>
                <w:lang w:val="en-US" w:eastAsia="ru-RU"/>
              </w:rPr>
              <w:t xml:space="preserve">The electronic copies of the required documents </w:t>
            </w:r>
            <w:r w:rsidRPr="00B017AD">
              <w:rPr>
                <w:rFonts w:ascii="Arial" w:eastAsia="MS Mincho" w:hAnsi="Arial" w:cs="Arial"/>
                <w:i/>
                <w:sz w:val="20"/>
                <w:szCs w:val="20"/>
                <w:lang w:val="en-US" w:eastAsia="ru-RU"/>
              </w:rPr>
              <w:t xml:space="preserve">(except the bid) </w:t>
            </w:r>
            <w:r w:rsidRPr="00B017AD">
              <w:rPr>
                <w:rFonts w:ascii="Arial" w:eastAsia="MS Mincho" w:hAnsi="Arial" w:cs="Arial"/>
                <w:sz w:val="20"/>
                <w:szCs w:val="20"/>
                <w:lang w:val="en-US" w:eastAsia="ru-RU"/>
              </w:rPr>
              <w:t>may be sent to the e-mail address of the contact person specified in the notice. In this case, the originals of the documents shall be submitted to the Purchasing Organization until the last day of submission of the bids.</w:t>
            </w:r>
          </w:p>
        </w:tc>
      </w:tr>
      <w:tr w:rsidR="001211A6" w:rsidRPr="00671D7B"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055DFD" w:rsidRDefault="00055DFD" w:rsidP="00DF1245">
            <w:pPr>
              <w:tabs>
                <w:tab w:val="left" w:pos="261"/>
                <w:tab w:val="left" w:pos="402"/>
              </w:tabs>
              <w:spacing w:after="0" w:line="240" w:lineRule="auto"/>
              <w:ind w:firstLine="147"/>
              <w:jc w:val="both"/>
              <w:rPr>
                <w:rFonts w:ascii="Arial" w:eastAsia="MS Mincho" w:hAnsi="Arial" w:cs="Arial"/>
                <w:b/>
                <w:i/>
                <w:sz w:val="20"/>
                <w:szCs w:val="20"/>
                <w:lang w:val="az-Latn-AZ" w:eastAsia="ru-RU"/>
              </w:rPr>
            </w:pPr>
          </w:p>
          <w:p w:rsidR="001A42B5" w:rsidRPr="00B017AD" w:rsidRDefault="001A42B5" w:rsidP="001A42B5">
            <w:pPr>
              <w:tabs>
                <w:tab w:val="left" w:pos="261"/>
                <w:tab w:val="left" w:pos="402"/>
              </w:tabs>
              <w:spacing w:after="0" w:line="240" w:lineRule="auto"/>
              <w:ind w:firstLine="147"/>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The deadline for submission of the bids:</w:t>
            </w:r>
          </w:p>
          <w:p w:rsidR="001A42B5" w:rsidRDefault="001A42B5" w:rsidP="001A42B5">
            <w:pPr>
              <w:tabs>
                <w:tab w:val="left" w:pos="-846"/>
                <w:tab w:val="left" w:pos="402"/>
              </w:tabs>
              <w:spacing w:after="0" w:line="240" w:lineRule="auto"/>
              <w:ind w:left="289"/>
              <w:jc w:val="both"/>
              <w:rPr>
                <w:rFonts w:ascii="Arial" w:eastAsia="MS Mincho" w:hAnsi="Arial" w:cs="Arial"/>
                <w:sz w:val="20"/>
                <w:szCs w:val="20"/>
                <w:lang w:val="az-Latn-AZ" w:eastAsia="ru-RU"/>
              </w:rPr>
            </w:pPr>
          </w:p>
          <w:p w:rsidR="00EC2387" w:rsidRDefault="00EC2387" w:rsidP="00EC2387">
            <w:pPr>
              <w:numPr>
                <w:ilvl w:val="0"/>
                <w:numId w:val="3"/>
              </w:numPr>
              <w:tabs>
                <w:tab w:val="left" w:pos="-846"/>
                <w:tab w:val="left" w:pos="402"/>
              </w:tabs>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w:t>
            </w:r>
            <w:r>
              <w:rPr>
                <w:rFonts w:ascii="Arial" w:eastAsia="MS Mincho" w:hAnsi="Arial" w:cs="Arial"/>
                <w:sz w:val="20"/>
                <w:szCs w:val="20"/>
                <w:lang w:val="az-Latn-AZ" w:eastAsia="ru-RU"/>
              </w:rPr>
              <w:t xml:space="preserve"> original and </w:t>
            </w:r>
            <w:r w:rsidRPr="00B017AD">
              <w:rPr>
                <w:rFonts w:ascii="Arial" w:eastAsia="MS Mincho" w:hAnsi="Arial" w:cs="Arial"/>
                <w:sz w:val="20"/>
                <w:szCs w:val="20"/>
                <w:lang w:val="az-Latn-AZ" w:eastAsia="ru-RU"/>
              </w:rPr>
              <w:t>o</w:t>
            </w:r>
            <w:r>
              <w:rPr>
                <w:rFonts w:ascii="Arial" w:eastAsia="MS Mincho" w:hAnsi="Arial" w:cs="Arial"/>
                <w:sz w:val="20"/>
                <w:szCs w:val="20"/>
                <w:lang w:val="az-Latn-AZ" w:eastAsia="ru-RU"/>
              </w:rPr>
              <w:t>ne copy</w:t>
            </w:r>
            <w:r w:rsidRPr="00B017AD">
              <w:rPr>
                <w:rFonts w:ascii="Arial" w:eastAsia="MS Mincho" w:hAnsi="Arial" w:cs="Arial"/>
                <w:sz w:val="20"/>
                <w:szCs w:val="20"/>
                <w:lang w:val="az-Latn-AZ" w:eastAsia="ru-RU"/>
              </w:rPr>
              <w:t xml:space="preserve"> of the bid shall submitted to the Purchasing Organization before </w:t>
            </w:r>
            <w:r w:rsidR="00F13AD1">
              <w:rPr>
                <w:rFonts w:ascii="Arial" w:eastAsia="MS Mincho" w:hAnsi="Arial" w:cs="Arial"/>
                <w:b/>
                <w:sz w:val="20"/>
                <w:szCs w:val="20"/>
                <w:lang w:val="az-Latn-AZ" w:eastAsia="ru-RU"/>
              </w:rPr>
              <w:t>0</w:t>
            </w:r>
            <w:r w:rsidR="008654FD">
              <w:rPr>
                <w:rFonts w:ascii="Arial" w:eastAsia="MS Mincho" w:hAnsi="Arial" w:cs="Arial"/>
                <w:b/>
                <w:sz w:val="20"/>
                <w:szCs w:val="20"/>
                <w:lang w:val="az-Latn-AZ" w:eastAsia="ru-RU"/>
              </w:rPr>
              <w:t>7</w:t>
            </w:r>
            <w:r>
              <w:rPr>
                <w:rFonts w:ascii="Arial" w:eastAsia="MS Mincho" w:hAnsi="Arial" w:cs="Arial"/>
                <w:b/>
                <w:sz w:val="20"/>
                <w:szCs w:val="20"/>
                <w:lang w:val="az-Latn-AZ" w:eastAsia="ru-RU"/>
              </w:rPr>
              <w:t>.0</w:t>
            </w:r>
            <w:r w:rsidR="00F13AD1">
              <w:rPr>
                <w:rFonts w:ascii="Arial" w:eastAsia="MS Mincho" w:hAnsi="Arial" w:cs="Arial"/>
                <w:b/>
                <w:sz w:val="20"/>
                <w:szCs w:val="20"/>
                <w:lang w:val="az-Latn-AZ" w:eastAsia="ru-RU"/>
              </w:rPr>
              <w:t>4</w:t>
            </w:r>
            <w:r w:rsidRPr="00B017AD">
              <w:rPr>
                <w:rFonts w:ascii="Arial" w:eastAsia="MS Mincho" w:hAnsi="Arial" w:cs="Arial"/>
                <w:b/>
                <w:sz w:val="20"/>
                <w:szCs w:val="20"/>
                <w:lang w:val="az-Latn-AZ" w:eastAsia="ru-RU"/>
              </w:rPr>
              <w:t>.202</w:t>
            </w:r>
            <w:r w:rsidR="008654FD">
              <w:rPr>
                <w:rFonts w:ascii="Arial" w:eastAsia="MS Mincho" w:hAnsi="Arial" w:cs="Arial"/>
                <w:b/>
                <w:sz w:val="20"/>
                <w:szCs w:val="20"/>
                <w:lang w:val="az-Latn-AZ" w:eastAsia="ru-RU"/>
              </w:rPr>
              <w:t>2</w:t>
            </w:r>
            <w:r w:rsidRPr="00B017AD">
              <w:rPr>
                <w:rFonts w:ascii="Arial" w:eastAsia="MS Mincho" w:hAnsi="Arial" w:cs="Arial"/>
                <w:b/>
                <w:sz w:val="20"/>
                <w:szCs w:val="20"/>
                <w:lang w:val="az-Latn-AZ" w:eastAsia="ru-RU"/>
              </w:rPr>
              <w:t>,  1</w:t>
            </w:r>
            <w:r w:rsidR="00B11ABA">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w:t>
            </w:r>
            <w:r w:rsidR="001A42B5">
              <w:rPr>
                <w:rFonts w:ascii="Arial" w:eastAsia="MS Mincho" w:hAnsi="Arial" w:cs="Arial"/>
                <w:b/>
                <w:sz w:val="20"/>
                <w:szCs w:val="20"/>
                <w:lang w:val="az-Latn-AZ" w:eastAsia="ru-RU"/>
              </w:rPr>
              <w:t>3</w:t>
            </w:r>
            <w:r w:rsidRPr="00B017AD">
              <w:rPr>
                <w:rFonts w:ascii="Arial" w:eastAsia="MS Mincho" w:hAnsi="Arial" w:cs="Arial"/>
                <w:b/>
                <w:sz w:val="20"/>
                <w:szCs w:val="20"/>
                <w:lang w:val="az-Latn-AZ" w:eastAsia="ru-RU"/>
              </w:rPr>
              <w:t xml:space="preserve">0 a.m. </w:t>
            </w:r>
            <w:r w:rsidRPr="00B017AD">
              <w:rPr>
                <w:rFonts w:ascii="Arial" w:eastAsia="MS Mincho" w:hAnsi="Arial" w:cs="Arial"/>
                <w:sz w:val="20"/>
                <w:szCs w:val="20"/>
                <w:lang w:val="az-Latn-AZ" w:eastAsia="ru-RU"/>
              </w:rPr>
              <w:t>by Baku time.</w:t>
            </w:r>
          </w:p>
          <w:p w:rsidR="00EC2387" w:rsidRDefault="00EC2387" w:rsidP="00EC2387">
            <w:pPr>
              <w:numPr>
                <w:ilvl w:val="0"/>
                <w:numId w:val="3"/>
              </w:numPr>
              <w:tabs>
                <w:tab w:val="left" w:pos="261"/>
                <w:tab w:val="left" w:pos="402"/>
              </w:tabs>
              <w:spacing w:after="0" w:line="240" w:lineRule="auto"/>
              <w:ind w:left="147" w:firstLine="0"/>
              <w:jc w:val="both"/>
              <w:rPr>
                <w:rFonts w:ascii="Arial" w:eastAsia="MS Mincho" w:hAnsi="Arial" w:cs="Arial"/>
                <w:sz w:val="20"/>
                <w:szCs w:val="20"/>
                <w:lang w:val="az-Latn-AZ" w:eastAsia="ru-RU"/>
              </w:rPr>
            </w:pPr>
            <w:r w:rsidRPr="00ED2FAC">
              <w:rPr>
                <w:rFonts w:ascii="Arial" w:eastAsia="MS Mincho" w:hAnsi="Arial" w:cs="Arial"/>
                <w:sz w:val="20"/>
                <w:szCs w:val="20"/>
                <w:lang w:val="az-Latn-AZ" w:eastAsia="ru-RU"/>
              </w:rPr>
              <w:t xml:space="preserve">The competition will be held on the principle of "two envelopes" along with the principle of "Closed Envelope". The bid must be submitted in two separate envelopes, consisting of financial and technical proposals, with the words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and “TECHNICAL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on the envelopes, respectively. </w:t>
            </w:r>
            <w:r>
              <w:rPr>
                <w:rFonts w:ascii="Arial" w:eastAsia="MS Mincho" w:hAnsi="Arial" w:cs="Arial"/>
                <w:sz w:val="20"/>
                <w:szCs w:val="20"/>
                <w:lang w:val="az-Latn-AZ" w:eastAsia="ru-RU"/>
              </w:rPr>
              <w:t>Bids must be submitted in 3 copies (one original and two</w:t>
            </w:r>
            <w:r w:rsidRPr="00ED2FAC">
              <w:rPr>
                <w:rFonts w:ascii="Arial" w:eastAsia="MS Mincho" w:hAnsi="Arial" w:cs="Arial"/>
                <w:sz w:val="20"/>
                <w:szCs w:val="20"/>
                <w:lang w:val="az-Latn-AZ" w:eastAsia="ru-RU"/>
              </w:rPr>
              <w:t xml:space="preserve"> cop</w:t>
            </w:r>
            <w:r w:rsidR="00D20339">
              <w:rPr>
                <w:rFonts w:ascii="Arial" w:eastAsia="MS Mincho" w:hAnsi="Arial" w:cs="Arial"/>
                <w:sz w:val="20"/>
                <w:szCs w:val="20"/>
                <w:lang w:val="az-Latn-AZ" w:eastAsia="ru-RU"/>
              </w:rPr>
              <w:t>ies</w:t>
            </w:r>
            <w:r w:rsidRPr="00ED2FAC">
              <w:rPr>
                <w:rFonts w:ascii="Arial" w:eastAsia="MS Mincho" w:hAnsi="Arial" w:cs="Arial"/>
                <w:sz w:val="20"/>
                <w:szCs w:val="20"/>
                <w:lang w:val="az-Latn-AZ" w:eastAsia="ru-RU"/>
              </w:rPr>
              <w:t>) in a double envelope and sealed.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Initially, technical bid envelopes will be opened and evaluated.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Financial bids will be retained by the  Procuring entity during  the period in which the technical bids are being reviewed.</w:t>
            </w:r>
            <w:r w:rsidRPr="00ED2FAC">
              <w:rPr>
                <w:rFonts w:ascii="Arial" w:eastAsia="MS Mincho" w:hAnsi="Arial" w:cs="Arial"/>
                <w:sz w:val="20"/>
                <w:szCs w:val="20"/>
                <w:lang w:val="az-Latn-AZ" w:eastAsia="ru-RU"/>
              </w:rPr>
              <w:t xml:space="preserve"> Only the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of the bidder who provides the </w:t>
            </w:r>
            <w:r>
              <w:rPr>
                <w:rFonts w:ascii="Arial" w:eastAsia="MS Mincho" w:hAnsi="Arial" w:cs="Arial"/>
                <w:sz w:val="20"/>
                <w:szCs w:val="20"/>
                <w:lang w:val="az-Latn-AZ" w:eastAsia="ru-RU"/>
              </w:rPr>
              <w:t>bank guarantee</w:t>
            </w:r>
            <w:r w:rsidRPr="00ED2FAC">
              <w:rPr>
                <w:rFonts w:ascii="Arial" w:eastAsia="MS Mincho" w:hAnsi="Arial" w:cs="Arial"/>
                <w:sz w:val="20"/>
                <w:szCs w:val="20"/>
                <w:lang w:val="az-Latn-AZ" w:eastAsia="ru-RU"/>
              </w:rPr>
              <w:t xml:space="preserve"> in the appropriate manner will be opened and evaluated.</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Pr>
                <w:rFonts w:ascii="Arial" w:eastAsia="MS Mincho" w:hAnsi="Arial" w:cs="Arial"/>
                <w:sz w:val="20"/>
                <w:szCs w:val="20"/>
                <w:lang w:val="az-Latn-AZ" w:eastAsia="ru-RU"/>
              </w:rPr>
              <w:t xml:space="preserve">The Bids </w:t>
            </w:r>
            <w:r w:rsidRPr="008B5336">
              <w:rPr>
                <w:rFonts w:ascii="Arial" w:eastAsia="MS Mincho" w:hAnsi="Arial" w:cs="Arial"/>
                <w:color w:val="000000" w:themeColor="text1"/>
                <w:sz w:val="20"/>
                <w:szCs w:val="20"/>
                <w:lang w:val="az-Latn-AZ" w:eastAsia="ru-RU"/>
              </w:rPr>
              <w:t xml:space="preserve">of </w:t>
            </w:r>
            <w:r w:rsidRPr="008B5336">
              <w:rPr>
                <w:rFonts w:ascii="Arial" w:hAnsi="Arial" w:cs="Arial"/>
                <w:color w:val="000000" w:themeColor="text1"/>
                <w:spacing w:val="8"/>
                <w:sz w:val="21"/>
                <w:szCs w:val="21"/>
                <w:shd w:val="clear" w:color="auto" w:fill="FFFFFF"/>
                <w:lang w:val="en-US"/>
              </w:rPr>
              <w:t xml:space="preserve">Bidders whose technical and commercial </w:t>
            </w:r>
            <w:r>
              <w:rPr>
                <w:rFonts w:ascii="Arial" w:hAnsi="Arial" w:cs="Arial"/>
                <w:color w:val="000000" w:themeColor="text1"/>
                <w:spacing w:val="8"/>
                <w:sz w:val="21"/>
                <w:szCs w:val="21"/>
                <w:shd w:val="clear" w:color="auto" w:fill="FFFFFF"/>
                <w:lang w:val="en-US"/>
              </w:rPr>
              <w:t>bids</w:t>
            </w:r>
            <w:r w:rsidRPr="008B5336">
              <w:rPr>
                <w:rFonts w:ascii="Arial" w:hAnsi="Arial" w:cs="Arial"/>
                <w:color w:val="000000" w:themeColor="text1"/>
                <w:spacing w:val="8"/>
                <w:sz w:val="21"/>
                <w:szCs w:val="21"/>
                <w:shd w:val="clear" w:color="auto" w:fill="FFFFFF"/>
                <w:lang w:val="en-US"/>
              </w:rPr>
              <w:t xml:space="preserve"> are </w:t>
            </w:r>
            <w:r w:rsidRPr="008B5336">
              <w:rPr>
                <w:color w:val="000000" w:themeColor="text1"/>
                <w:lang w:val="en-US"/>
              </w:rPr>
              <w:t>submitted in the same envelope</w:t>
            </w:r>
            <w:r w:rsidRPr="008B5336">
              <w:rPr>
                <w:rFonts w:ascii="Arial" w:hAnsi="Arial" w:cs="Arial"/>
                <w:color w:val="000000" w:themeColor="text1"/>
                <w:spacing w:val="8"/>
                <w:sz w:val="21"/>
                <w:szCs w:val="21"/>
                <w:shd w:val="clear" w:color="auto" w:fill="FFFFFF"/>
                <w:lang w:val="en-US"/>
              </w:rPr>
              <w:t> shall not be accepted</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The power of attorney must be presented</w:t>
            </w:r>
            <w:r w:rsidR="001F5CC8">
              <w:rPr>
                <w:rFonts w:ascii="Arial" w:eastAsia="MS Mincho" w:hAnsi="Arial" w:cs="Arial"/>
                <w:sz w:val="20"/>
                <w:szCs w:val="20"/>
                <w:lang w:val="az-Latn-AZ" w:eastAsia="ru-RU"/>
              </w:rPr>
              <w:t xml:space="preserve"> by the Bidder's representative</w:t>
            </w:r>
            <w:r w:rsidRPr="001F5CC8">
              <w:rPr>
                <w:rFonts w:ascii="Arial" w:eastAsia="MS Mincho" w:hAnsi="Arial" w:cs="Arial"/>
                <w:sz w:val="20"/>
                <w:szCs w:val="20"/>
                <w:lang w:val="az-Latn-AZ" w:eastAsia="ru-RU"/>
              </w:rPr>
              <w:t xml:space="preserve"> who submit or withdraw the bid, and </w:t>
            </w:r>
            <w:r w:rsidR="001F5CC8">
              <w:rPr>
                <w:rFonts w:ascii="Arial" w:eastAsia="MS Mincho" w:hAnsi="Arial" w:cs="Arial"/>
                <w:sz w:val="20"/>
                <w:szCs w:val="20"/>
                <w:lang w:val="az-Latn-AZ" w:eastAsia="ru-RU"/>
              </w:rPr>
              <w:t xml:space="preserve">he must have an </w:t>
            </w:r>
            <w:r w:rsidRPr="001F5CC8">
              <w:rPr>
                <w:rFonts w:ascii="Arial" w:eastAsia="MS Mincho" w:hAnsi="Arial" w:cs="Arial"/>
                <w:sz w:val="20"/>
                <w:szCs w:val="20"/>
                <w:lang w:val="az-Latn-AZ" w:eastAsia="ru-RU"/>
              </w:rPr>
              <w:t xml:space="preserve">identity document </w:t>
            </w:r>
            <w:r w:rsidR="001F5CC8">
              <w:rPr>
                <w:rFonts w:ascii="Arial" w:eastAsia="MS Mincho" w:hAnsi="Arial" w:cs="Arial"/>
                <w:sz w:val="20"/>
                <w:szCs w:val="20"/>
                <w:lang w:val="en-US" w:eastAsia="ru-RU"/>
              </w:rPr>
              <w:t>with</w:t>
            </w:r>
            <w:r w:rsidRPr="001F5CC8">
              <w:rPr>
                <w:rFonts w:ascii="Arial" w:eastAsia="MS Mincho" w:hAnsi="Arial" w:cs="Arial"/>
                <w:sz w:val="20"/>
                <w:szCs w:val="20"/>
                <w:lang w:val="en-US" w:eastAsia="ru-RU"/>
              </w:rPr>
              <w:t xml:space="preserve"> him</w:t>
            </w:r>
            <w:r w:rsidRPr="001F5CC8">
              <w:rPr>
                <w:rFonts w:ascii="Arial" w:eastAsia="MS Mincho" w:hAnsi="Arial" w:cs="Arial"/>
                <w:sz w:val="20"/>
                <w:szCs w:val="20"/>
                <w:lang w:val="az-Latn-AZ" w:eastAsia="ru-RU"/>
              </w:rPr>
              <w:t>.</w:t>
            </w:r>
          </w:p>
          <w:p w:rsidR="00EC2387" w:rsidRP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Bid envelopes submitted after the specified date and time will be returned unopened.</w:t>
            </w:r>
            <w:r w:rsidR="001A42B5" w:rsidRPr="001F5CC8">
              <w:rPr>
                <w:rFonts w:ascii="Arial" w:eastAsia="MS Mincho" w:hAnsi="Arial" w:cs="Arial"/>
                <w:sz w:val="20"/>
                <w:szCs w:val="20"/>
                <w:lang w:val="az-Latn-AZ" w:eastAsia="ru-RU"/>
              </w:rPr>
              <w:t xml:space="preserve"> </w:t>
            </w:r>
          </w:p>
          <w:p w:rsidR="00341F6E" w:rsidRPr="003B1D69" w:rsidRDefault="00341F6E" w:rsidP="003C0D96">
            <w:pPr>
              <w:tabs>
                <w:tab w:val="left" w:pos="261"/>
                <w:tab w:val="left" w:pos="402"/>
              </w:tabs>
              <w:spacing w:after="0" w:line="240" w:lineRule="auto"/>
              <w:ind w:left="720"/>
              <w:jc w:val="both"/>
              <w:rPr>
                <w:rFonts w:ascii="Arial" w:eastAsia="MS Mincho" w:hAnsi="Arial" w:cs="Arial"/>
                <w:sz w:val="20"/>
                <w:szCs w:val="20"/>
                <w:lang w:val="az-Latn-AZ" w:eastAsia="ru-RU"/>
              </w:rPr>
            </w:pPr>
          </w:p>
        </w:tc>
      </w:tr>
      <w:tr w:rsidR="006E504A" w:rsidRPr="00671D7B"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E504A" w:rsidRPr="00B017AD" w:rsidRDefault="006E504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3B1D69" w:rsidRDefault="003B1D69" w:rsidP="006E504A">
            <w:pPr>
              <w:tabs>
                <w:tab w:val="left" w:pos="-988"/>
                <w:tab w:val="left" w:pos="147"/>
              </w:tabs>
              <w:spacing w:after="0" w:line="240" w:lineRule="auto"/>
              <w:jc w:val="both"/>
              <w:rPr>
                <w:rFonts w:ascii="Arial" w:eastAsia="MS Mincho" w:hAnsi="Arial" w:cs="Arial"/>
                <w:b/>
                <w:i/>
                <w:sz w:val="20"/>
                <w:szCs w:val="20"/>
                <w:lang w:val="az-Latn-AZ" w:eastAsia="ru-RU"/>
              </w:rPr>
            </w:pPr>
          </w:p>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r>
              <w:rPr>
                <w:rFonts w:ascii="Times New Roman" w:eastAsia="MS Mincho" w:hAnsi="Times New Roman" w:cs="Times New Roman"/>
                <w:b/>
                <w:i/>
                <w:sz w:val="20"/>
                <w:szCs w:val="20"/>
                <w:lang w:val="az-Latn-AZ" w:eastAsia="ru-RU"/>
              </w:rPr>
              <w:t xml:space="preserve">          </w:t>
            </w:r>
            <w:r w:rsidR="00B11ABA" w:rsidRPr="00F71872">
              <w:rPr>
                <w:rFonts w:ascii="Arial" w:eastAsia="MS Mincho" w:hAnsi="Arial" w:cs="Arial"/>
                <w:b/>
                <w:i/>
                <w:sz w:val="20"/>
                <w:szCs w:val="20"/>
                <w:lang w:val="az-Latn-AZ" w:eastAsia="ru-RU"/>
              </w:rPr>
              <w:t xml:space="preserve">Participation fee and </w:t>
            </w:r>
            <w:r w:rsidR="00B11ABA">
              <w:rPr>
                <w:rFonts w:ascii="Arial" w:eastAsia="MS Mincho" w:hAnsi="Arial" w:cs="Arial"/>
                <w:b/>
                <w:i/>
                <w:sz w:val="20"/>
                <w:szCs w:val="20"/>
                <w:lang w:val="az-Latn-AZ" w:eastAsia="ru-RU"/>
              </w:rPr>
              <w:t>t</w:t>
            </w:r>
            <w:r w:rsidRPr="00F71872">
              <w:rPr>
                <w:rFonts w:ascii="Arial" w:eastAsia="MS Mincho" w:hAnsi="Arial" w:cs="Arial"/>
                <w:b/>
                <w:i/>
                <w:sz w:val="20"/>
                <w:szCs w:val="20"/>
                <w:lang w:val="az-Latn-AZ" w:eastAsia="ru-RU"/>
              </w:rPr>
              <w:t>he acquisition of the basic set of conditions:</w:t>
            </w:r>
          </w:p>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All those wishing </w:t>
            </w:r>
            <w:r w:rsidR="004B45E7">
              <w:rPr>
                <w:rFonts w:ascii="Arial" w:eastAsia="MS Mincho" w:hAnsi="Arial" w:cs="Arial"/>
                <w:sz w:val="20"/>
                <w:szCs w:val="20"/>
                <w:lang w:val="az-Latn-AZ" w:eastAsia="ru-RU"/>
              </w:rPr>
              <w:t>to acquire tender documents (</w:t>
            </w:r>
            <w:r w:rsidRPr="00B017AD">
              <w:rPr>
                <w:rFonts w:ascii="Arial" w:eastAsia="MS Mincho" w:hAnsi="Arial" w:cs="Arial"/>
                <w:sz w:val="20"/>
                <w:szCs w:val="20"/>
                <w:lang w:val="az-Latn-AZ" w:eastAsia="ru-RU"/>
              </w:rPr>
              <w:t>electronic or print</w:t>
            </w:r>
            <w:r w:rsidR="004B45E7">
              <w:rPr>
                <w:rFonts w:ascii="Arial" w:eastAsia="MS Mincho" w:hAnsi="Arial" w:cs="Arial"/>
                <w:sz w:val="20"/>
                <w:szCs w:val="20"/>
                <w:lang w:val="az-Latn-AZ" w:eastAsia="ru-RU"/>
              </w:rPr>
              <w:t>ed</w:t>
            </w:r>
            <w:r w:rsidRPr="00B017AD">
              <w:rPr>
                <w:rFonts w:ascii="Arial" w:eastAsia="MS Mincho" w:hAnsi="Arial" w:cs="Arial"/>
                <w:sz w:val="20"/>
                <w:szCs w:val="20"/>
                <w:lang w:val="az-Latn-AZ" w:eastAsia="ru-RU"/>
              </w:rPr>
              <w:t xml:space="preserve">) can </w:t>
            </w:r>
            <w:r w:rsidR="008B5336">
              <w:rPr>
                <w:rFonts w:ascii="Arial" w:eastAsia="MS Mincho" w:hAnsi="Arial" w:cs="Arial"/>
                <w:sz w:val="20"/>
                <w:szCs w:val="20"/>
                <w:lang w:val="az-Latn-AZ" w:eastAsia="ru-RU"/>
              </w:rPr>
              <w:t>obtain</w:t>
            </w:r>
            <w:r w:rsidRPr="00B017AD">
              <w:rPr>
                <w:rFonts w:ascii="Arial" w:eastAsia="MS Mincho" w:hAnsi="Arial" w:cs="Arial"/>
                <w:sz w:val="20"/>
                <w:szCs w:val="20"/>
                <w:lang w:val="az-Latn-AZ" w:eastAsia="ru-RU"/>
              </w:rPr>
              <w:t xml:space="preserve"> them in Azerbaijani or English languages from the contact person by sending (by e-mail or hard copy) bank receipt about fee payment and filled application.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B017AD">
              <w:rPr>
                <w:rFonts w:ascii="Arial" w:eastAsia="MS Mincho" w:hAnsi="Arial" w:cs="Arial"/>
                <w:b/>
                <w:sz w:val="20"/>
                <w:szCs w:val="20"/>
                <w:lang w:val="az-Latn-AZ" w:eastAsia="ru-RU"/>
              </w:rPr>
              <w:t xml:space="preserve">Mentioned documents shall be sent and recieved no later than date specified in paragraph I during work day from 09:00 a.m. to 17:30 p.m.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B017AD">
              <w:rPr>
                <w:rFonts w:ascii="Arial" w:eastAsia="MS Mincho" w:hAnsi="Arial" w:cs="Arial"/>
                <w:sz w:val="20"/>
                <w:szCs w:val="20"/>
                <w:lang w:val="az-Latn-AZ" w:eastAsia="ru-RU"/>
              </w:rPr>
              <w:t xml:space="preserve">Participation fee in the amount of </w:t>
            </w:r>
            <w:r w:rsidR="00F13AD1" w:rsidRPr="00AD0CCC">
              <w:rPr>
                <w:rFonts w:ascii="Arial" w:eastAsia="MS Mincho" w:hAnsi="Arial" w:cs="Arial"/>
                <w:b/>
                <w:sz w:val="20"/>
                <w:szCs w:val="20"/>
                <w:lang w:val="az-Latn-AZ" w:eastAsia="ru-RU"/>
              </w:rPr>
              <w:t>295</w:t>
            </w:r>
            <w:r w:rsidRPr="00B017AD">
              <w:rPr>
                <w:rFonts w:ascii="Arial" w:eastAsia="MS Mincho" w:hAnsi="Arial" w:cs="Arial"/>
                <w:b/>
                <w:sz w:val="20"/>
                <w:szCs w:val="20"/>
                <w:lang w:val="az-Latn-AZ" w:eastAsia="ru-RU"/>
              </w:rPr>
              <w:t xml:space="preserve"> Azerbaijani </w:t>
            </w:r>
            <w:r w:rsidRPr="00D20339">
              <w:rPr>
                <w:rFonts w:ascii="Arial" w:eastAsia="MS Mincho" w:hAnsi="Arial" w:cs="Arial"/>
                <w:b/>
                <w:sz w:val="20"/>
                <w:szCs w:val="20"/>
                <w:lang w:val="az-Latn-AZ" w:eastAsia="ru-RU"/>
              </w:rPr>
              <w:t>manat (VAT included)</w:t>
            </w:r>
            <w:r w:rsidRPr="00B017AD">
              <w:rPr>
                <w:rFonts w:ascii="Arial" w:eastAsia="MS Mincho" w:hAnsi="Arial" w:cs="Arial"/>
                <w:b/>
                <w:sz w:val="20"/>
                <w:szCs w:val="20"/>
                <w:lang w:val="az-Latn-AZ" w:eastAsia="ru-RU"/>
              </w:rPr>
              <w:t xml:space="preserve">  </w:t>
            </w:r>
            <w:r w:rsidR="00F13AD1">
              <w:rPr>
                <w:rFonts w:ascii="Arial" w:eastAsia="MS Mincho" w:hAnsi="Arial" w:cs="Arial"/>
                <w:b/>
                <w:sz w:val="20"/>
                <w:szCs w:val="20"/>
                <w:lang w:val="az-Latn-AZ" w:eastAsia="ru-RU"/>
              </w:rPr>
              <w:t xml:space="preserve">per Lot 1, 1770 </w:t>
            </w:r>
            <w:r w:rsidR="00F13AD1" w:rsidRPr="00B017AD">
              <w:rPr>
                <w:rFonts w:ascii="Arial" w:eastAsia="MS Mincho" w:hAnsi="Arial" w:cs="Arial"/>
                <w:b/>
                <w:sz w:val="20"/>
                <w:szCs w:val="20"/>
                <w:lang w:val="az-Latn-AZ" w:eastAsia="ru-RU"/>
              </w:rPr>
              <w:t xml:space="preserve">Azerbaijani </w:t>
            </w:r>
            <w:r w:rsidR="00F13AD1" w:rsidRPr="00D20339">
              <w:rPr>
                <w:rFonts w:ascii="Arial" w:eastAsia="MS Mincho" w:hAnsi="Arial" w:cs="Arial"/>
                <w:b/>
                <w:sz w:val="20"/>
                <w:szCs w:val="20"/>
                <w:lang w:val="az-Latn-AZ" w:eastAsia="ru-RU"/>
              </w:rPr>
              <w:t xml:space="preserve">manat </w:t>
            </w:r>
            <w:r w:rsidR="00C22ADB" w:rsidRPr="00D20339">
              <w:rPr>
                <w:rFonts w:ascii="Arial" w:eastAsia="MS Mincho" w:hAnsi="Arial" w:cs="Arial"/>
                <w:b/>
                <w:sz w:val="20"/>
                <w:szCs w:val="20"/>
                <w:lang w:val="az-Latn-AZ" w:eastAsia="ru-RU"/>
              </w:rPr>
              <w:t>(VAT included)</w:t>
            </w:r>
            <w:r w:rsidR="00C22ADB" w:rsidRPr="00B017AD">
              <w:rPr>
                <w:rFonts w:ascii="Arial" w:eastAsia="MS Mincho" w:hAnsi="Arial" w:cs="Arial"/>
                <w:b/>
                <w:sz w:val="20"/>
                <w:szCs w:val="20"/>
                <w:lang w:val="az-Latn-AZ" w:eastAsia="ru-RU"/>
              </w:rPr>
              <w:t xml:space="preserve"> </w:t>
            </w:r>
            <w:r w:rsidR="00F13AD1">
              <w:rPr>
                <w:rFonts w:ascii="Arial" w:eastAsia="MS Mincho" w:hAnsi="Arial" w:cs="Arial"/>
                <w:b/>
                <w:sz w:val="20"/>
                <w:szCs w:val="20"/>
                <w:lang w:val="az-Latn-AZ" w:eastAsia="ru-RU"/>
              </w:rPr>
              <w:t xml:space="preserve">per Lot 2  </w:t>
            </w:r>
            <w:r w:rsidR="00F13AD1" w:rsidRPr="00B017AD">
              <w:rPr>
                <w:rFonts w:ascii="Arial" w:eastAsia="MS Mincho" w:hAnsi="Arial" w:cs="Arial"/>
                <w:b/>
                <w:sz w:val="20"/>
                <w:szCs w:val="20"/>
                <w:lang w:val="az-Latn-AZ" w:eastAsia="ru-RU"/>
              </w:rPr>
              <w:t xml:space="preserve"> </w:t>
            </w:r>
            <w:r w:rsidRPr="00B017AD">
              <w:rPr>
                <w:rFonts w:ascii="Arial" w:eastAsia="MS Mincho" w:hAnsi="Arial" w:cs="Arial"/>
                <w:sz w:val="20"/>
                <w:szCs w:val="20"/>
                <w:lang w:val="az-Latn-AZ" w:eastAsia="ru-RU"/>
              </w:rPr>
              <w:t xml:space="preserve">or an equivalent amount in any other freely convertible currency and shall be </w:t>
            </w:r>
            <w:r w:rsidR="00F71872">
              <w:rPr>
                <w:rFonts w:ascii="Arial" w:eastAsia="MS Mincho" w:hAnsi="Arial" w:cs="Arial"/>
                <w:sz w:val="20"/>
                <w:szCs w:val="20"/>
                <w:lang w:val="az-Latn-AZ" w:eastAsia="ru-RU"/>
              </w:rPr>
              <w:t>paid</w:t>
            </w:r>
            <w:r w:rsidRPr="00B017AD">
              <w:rPr>
                <w:rFonts w:ascii="Arial" w:eastAsia="MS Mincho" w:hAnsi="Arial" w:cs="Arial"/>
                <w:sz w:val="20"/>
                <w:szCs w:val="20"/>
                <w:lang w:val="az-Latn-AZ" w:eastAsia="ru-RU"/>
              </w:rPr>
              <w:t xml:space="preserve"> to the below-mentioned bank account of Purchasing Organization:  </w:t>
            </w:r>
            <w:r w:rsidR="00F13AD1">
              <w:rPr>
                <w:rFonts w:ascii="Arial" w:eastAsia="MS Mincho" w:hAnsi="Arial" w:cs="Arial"/>
                <w:sz w:val="20"/>
                <w:szCs w:val="20"/>
                <w:lang w:val="az-Latn-AZ" w:eastAsia="ru-RU"/>
              </w:rPr>
              <w:t xml:space="preserve"> </w:t>
            </w:r>
          </w:p>
          <w:p w:rsidR="007261E7" w:rsidRPr="00B017AD" w:rsidRDefault="007261E7" w:rsidP="007261E7">
            <w:pPr>
              <w:tabs>
                <w:tab w:val="left" w:pos="-988"/>
                <w:tab w:val="left" w:pos="289"/>
              </w:tabs>
              <w:spacing w:after="0" w:line="240" w:lineRule="auto"/>
              <w:ind w:left="261" w:firstLine="28"/>
              <w:jc w:val="both"/>
              <w:rPr>
                <w:rFonts w:ascii="Arial" w:eastAsia="MS Mincho" w:hAnsi="Arial" w:cs="Arial"/>
                <w:b/>
                <w:i/>
                <w:sz w:val="20"/>
                <w:szCs w:val="20"/>
                <w:lang w:val="az-Latn-AZ" w:eastAsia="ru-RU"/>
              </w:rPr>
            </w:pPr>
          </w:p>
          <w:p w:rsidR="007261E7" w:rsidRPr="00B017AD" w:rsidRDefault="007261E7" w:rsidP="007261E7">
            <w:pPr>
              <w:tabs>
                <w:tab w:val="left" w:pos="-988"/>
                <w:tab w:val="left" w:pos="289"/>
              </w:tabs>
              <w:spacing w:after="0" w:line="240" w:lineRule="auto"/>
              <w:ind w:left="261" w:hanging="130"/>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For Azerbaijani manat </w:t>
            </w:r>
          </w:p>
          <w:p w:rsidR="007261E7" w:rsidRPr="00B017AD" w:rsidRDefault="007261E7" w:rsidP="007261E7">
            <w:pPr>
              <w:tabs>
                <w:tab w:val="left" w:pos="-988"/>
                <w:tab w:val="left" w:pos="289"/>
              </w:tabs>
              <w:spacing w:after="0" w:line="240" w:lineRule="auto"/>
              <w:ind w:left="261" w:firstLine="28"/>
              <w:jc w:val="both"/>
              <w:rPr>
                <w:rFonts w:ascii="Arial" w:eastAsia="MS Mincho" w:hAnsi="Arial" w:cs="Arial"/>
                <w:b/>
                <w:sz w:val="20"/>
                <w:szCs w:val="20"/>
                <w:lang w:val="az-Latn-AZ" w:eastAsia="ru-RU"/>
              </w:rPr>
            </w:pP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International Bank of Azerbaijan OJSC,</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lastRenderedPageBreak/>
              <w:t>AZ38IBAZ38010019449306332120,</w:t>
            </w:r>
          </w:p>
          <w:p w:rsidR="007261E7" w:rsidRPr="00B017AD" w:rsidRDefault="007261E7" w:rsidP="007261E7">
            <w:pPr>
              <w:tabs>
                <w:tab w:val="left" w:pos="-988"/>
                <w:tab w:val="left" w:pos="261"/>
                <w:tab w:val="left" w:pos="7507"/>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TIN: 9900003871, </w:t>
            </w:r>
            <w:r w:rsidRPr="00B017AD">
              <w:rPr>
                <w:rFonts w:ascii="Arial" w:eastAsia="MS Mincho" w:hAnsi="Arial" w:cs="Arial"/>
                <w:sz w:val="20"/>
                <w:szCs w:val="20"/>
                <w:lang w:val="az-Latn-AZ" w:eastAsia="ru-RU"/>
              </w:rPr>
              <w:tab/>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Customer Services Department,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Code: 805250,</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 Correspondent account: AZ03NABZ01350100000000002944,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TIN: 9900001881,</w:t>
            </w:r>
          </w:p>
          <w:p w:rsidR="007261E7" w:rsidRPr="00B017AD" w:rsidRDefault="007261E7" w:rsidP="007261E7">
            <w:pPr>
              <w:tabs>
                <w:tab w:val="left" w:pos="-988"/>
                <w:tab w:val="left" w:pos="261"/>
              </w:tabs>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BIK: İBAZAZ2Х</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Bank:Deutsche Bank Trust Company Americas,New York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BKTRUS33</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USD 04-164-504</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Customer Service Department</w:t>
            </w:r>
          </w:p>
          <w:p w:rsidR="007261E7" w:rsidRPr="00B017AD" w:rsidRDefault="007261E7" w:rsidP="007261E7">
            <w:pPr>
              <w:tabs>
                <w:tab w:val="left" w:pos="119"/>
                <w:tab w:val="left" w:pos="544"/>
              </w:tabs>
              <w:spacing w:after="0" w:line="240" w:lineRule="auto"/>
              <w:ind w:left="9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SWIFT:İBAZAZ2X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 IBAN AZ28IBAZ38110018409306332120 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lang w:val="az-Latn-AZ" w:eastAsia="ru-RU"/>
              </w:rPr>
            </w:pP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EURO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Bank:Commerzbank AG, Frankfurt am Main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COBADEFF</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400 88 660 3001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 Customer Service Department</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İBAZAZ2X</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No: AZ08IBAZ38110019789306332120  EUR</w:t>
            </w:r>
          </w:p>
          <w:p w:rsidR="007261E7" w:rsidRPr="00B017AD" w:rsidRDefault="007261E7" w:rsidP="007261E7">
            <w:pPr>
              <w:tabs>
                <w:tab w:val="left" w:pos="-988"/>
                <w:tab w:val="left" w:pos="147"/>
              </w:tabs>
              <w:spacing w:after="0" w:line="240" w:lineRule="auto"/>
              <w:ind w:left="720"/>
              <w:jc w:val="both"/>
              <w:rPr>
                <w:rFonts w:ascii="Arial" w:eastAsia="MS Mincho" w:hAnsi="Arial" w:cs="Arial"/>
                <w:sz w:val="20"/>
                <w:szCs w:val="20"/>
                <w:lang w:val="az-Latn-AZ" w:eastAsia="ru-RU"/>
              </w:rPr>
            </w:pPr>
          </w:p>
          <w:p w:rsidR="006E504A" w:rsidRPr="00B017AD" w:rsidRDefault="007261E7" w:rsidP="007261E7">
            <w:pPr>
              <w:numPr>
                <w:ilvl w:val="0"/>
                <w:numId w:val="4"/>
              </w:numPr>
              <w:tabs>
                <w:tab w:val="left" w:pos="-988"/>
                <w:tab w:val="left" w:pos="147"/>
              </w:tabs>
              <w:spacing w:after="0" w:line="240" w:lineRule="auto"/>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The participation fee is not refundable</w:t>
            </w:r>
          </w:p>
        </w:tc>
      </w:tr>
      <w:tr w:rsidR="00637E5C" w:rsidRPr="00671D7B" w:rsidTr="00DB26F6">
        <w:trPr>
          <w:trHeight w:val="886"/>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637E5C">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 xml:space="preserve">The execution </w:t>
            </w:r>
            <w:r w:rsidR="001A42B5">
              <w:rPr>
                <w:rFonts w:ascii="Arial" w:eastAsia="MS Mincho" w:hAnsi="Arial" w:cs="Arial"/>
                <w:b/>
                <w:i/>
                <w:sz w:val="20"/>
                <w:szCs w:val="20"/>
                <w:lang w:val="en-US" w:eastAsia="ru-RU"/>
              </w:rPr>
              <w:t>period</w:t>
            </w:r>
            <w:r w:rsidRPr="00B017AD">
              <w:rPr>
                <w:rFonts w:ascii="Arial" w:eastAsia="MS Mincho" w:hAnsi="Arial" w:cs="Arial"/>
                <w:b/>
                <w:i/>
                <w:sz w:val="20"/>
                <w:szCs w:val="20"/>
                <w:lang w:val="en-US" w:eastAsia="ru-RU"/>
              </w:rPr>
              <w:t xml:space="preserve"> of the Contract</w:t>
            </w:r>
            <w:r w:rsidRPr="00B017AD">
              <w:rPr>
                <w:rFonts w:ascii="Arial" w:eastAsia="MS Mincho" w:hAnsi="Arial" w:cs="Arial"/>
                <w:b/>
                <w:i/>
                <w:sz w:val="20"/>
                <w:szCs w:val="20"/>
                <w:lang w:val="az-Latn-AZ" w:eastAsia="ru-RU"/>
              </w:rPr>
              <w:t>:</w:t>
            </w:r>
          </w:p>
          <w:p w:rsidR="00637E5C" w:rsidRPr="003C0D96" w:rsidRDefault="008654FD" w:rsidP="00671D7B">
            <w:pPr>
              <w:pStyle w:val="a7"/>
              <w:numPr>
                <w:ilvl w:val="0"/>
                <w:numId w:val="29"/>
              </w:numPr>
              <w:tabs>
                <w:tab w:val="left" w:pos="-988"/>
                <w:tab w:val="left" w:pos="147"/>
              </w:tabs>
              <w:spacing w:after="0" w:line="240" w:lineRule="auto"/>
              <w:jc w:val="both"/>
              <w:rPr>
                <w:rFonts w:ascii="Arial" w:eastAsia="MS Mincho" w:hAnsi="Arial" w:cs="Arial"/>
                <w:b/>
                <w:i/>
                <w:sz w:val="20"/>
                <w:szCs w:val="20"/>
                <w:lang w:val="az-Latn-AZ" w:eastAsia="ru-RU"/>
              </w:rPr>
            </w:pPr>
            <w:r w:rsidRPr="008654FD">
              <w:rPr>
                <w:rFonts w:ascii="Arial" w:eastAsia="MS Mincho" w:hAnsi="Arial" w:cs="Arial"/>
                <w:sz w:val="20"/>
                <w:szCs w:val="20"/>
                <w:lang w:val="az-Latn-AZ" w:eastAsia="ru-RU"/>
              </w:rPr>
              <w:t xml:space="preserve">Procurement contract is required to be fulfilled within </w:t>
            </w:r>
            <w:r w:rsidR="00671D7B">
              <w:rPr>
                <w:rFonts w:ascii="Arial" w:eastAsia="MS Mincho" w:hAnsi="Arial" w:cs="Arial"/>
                <w:sz w:val="20"/>
                <w:szCs w:val="20"/>
                <w:lang w:val="az-Latn-AZ" w:eastAsia="ru-RU"/>
              </w:rPr>
              <w:t>9</w:t>
            </w:r>
            <w:r w:rsidRPr="008654FD">
              <w:rPr>
                <w:rFonts w:ascii="Arial" w:eastAsia="MS Mincho" w:hAnsi="Arial" w:cs="Arial"/>
                <w:sz w:val="20"/>
                <w:szCs w:val="20"/>
                <w:lang w:val="az-Latn-AZ" w:eastAsia="ru-RU"/>
              </w:rPr>
              <w:t>0 calendar days.</w:t>
            </w:r>
          </w:p>
        </w:tc>
      </w:tr>
      <w:tr w:rsidR="00DB26F6" w:rsidRPr="00671D7B" w:rsidTr="00DB26F6">
        <w:trPr>
          <w:trHeight w:val="886"/>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DB26F6" w:rsidRPr="00B017AD" w:rsidRDefault="00DB26F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1A42B5" w:rsidRPr="00B017AD" w:rsidRDefault="001A42B5" w:rsidP="001A42B5">
            <w:pPr>
              <w:tabs>
                <w:tab w:val="left" w:pos="261"/>
              </w:tabs>
              <w:spacing w:before="120" w:after="120" w:line="240" w:lineRule="auto"/>
              <w:ind w:left="119"/>
              <w:jc w:val="both"/>
              <w:rPr>
                <w:rFonts w:ascii="Arial" w:eastAsia="MS Mincho" w:hAnsi="Arial" w:cs="Arial"/>
                <w:b/>
                <w:i/>
                <w:sz w:val="20"/>
                <w:szCs w:val="20"/>
                <w:lang w:val="en-US" w:eastAsia="ru-RU"/>
              </w:rPr>
            </w:pPr>
            <w:r w:rsidRPr="00B017AD">
              <w:rPr>
                <w:rFonts w:ascii="Arial" w:eastAsia="MS Mincho" w:hAnsi="Arial" w:cs="Arial"/>
                <w:b/>
                <w:i/>
                <w:sz w:val="20"/>
                <w:szCs w:val="20"/>
                <w:lang w:val="en-US" w:eastAsia="ru-RU"/>
              </w:rPr>
              <w:t>Guarantees: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bid bond of the Bidder is required. </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bid bond must be not less than </w:t>
            </w:r>
            <w:r w:rsidRPr="00B017AD">
              <w:rPr>
                <w:rFonts w:ascii="Arial" w:eastAsia="MS Mincho" w:hAnsi="Arial" w:cs="Arial"/>
                <w:b/>
                <w:sz w:val="20"/>
                <w:szCs w:val="20"/>
                <w:lang w:val="az-Latn-AZ" w:eastAsia="ru-RU"/>
              </w:rPr>
              <w:t>1 (one) %</w:t>
            </w:r>
            <w:r w:rsidRPr="00B017AD">
              <w:rPr>
                <w:rFonts w:ascii="Arial" w:eastAsia="MS Mincho" w:hAnsi="Arial" w:cs="Arial"/>
                <w:sz w:val="20"/>
                <w:szCs w:val="20"/>
                <w:lang w:val="az-Latn-AZ" w:eastAsia="ru-RU"/>
              </w:rPr>
              <w:t xml:space="preserve"> of total bid price</w:t>
            </w:r>
            <w:r>
              <w:rPr>
                <w:rFonts w:ascii="Arial" w:eastAsia="MS Mincho" w:hAnsi="Arial" w:cs="Arial"/>
                <w:sz w:val="20"/>
                <w:szCs w:val="20"/>
                <w:lang w:val="az-Latn-AZ" w:eastAsia="ru-RU"/>
              </w:rPr>
              <w:t xml:space="preserve">. </w:t>
            </w:r>
            <w:r w:rsidRPr="007261E7">
              <w:rPr>
                <w:rFonts w:ascii="Arial" w:eastAsia="MS Mincho" w:hAnsi="Arial" w:cs="Arial"/>
                <w:sz w:val="20"/>
                <w:szCs w:val="20"/>
                <w:lang w:val="az-Latn-AZ" w:eastAsia="ru-RU"/>
              </w:rPr>
              <w:t xml:space="preserve">Bank guarantee will be required only from </w:t>
            </w:r>
            <w:r>
              <w:rPr>
                <w:rFonts w:ascii="Arial" w:eastAsia="MS Mincho" w:hAnsi="Arial" w:cs="Arial"/>
                <w:sz w:val="20"/>
                <w:szCs w:val="20"/>
                <w:lang w:val="az-Latn-AZ" w:eastAsia="ru-RU"/>
              </w:rPr>
              <w:t>Bidders</w:t>
            </w:r>
            <w:r w:rsidRPr="007261E7">
              <w:rPr>
                <w:rFonts w:ascii="Arial" w:eastAsia="MS Mincho" w:hAnsi="Arial" w:cs="Arial"/>
                <w:sz w:val="20"/>
                <w:szCs w:val="20"/>
                <w:lang w:val="az-Latn-AZ" w:eastAsia="ru-RU"/>
              </w:rPr>
              <w:t xml:space="preserve"> who have successfully passed the technical assessment.</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hAnsi="Arial" w:cs="Arial"/>
                <w:sz w:val="20"/>
                <w:szCs w:val="20"/>
                <w:lang w:val="az-Latn-AZ"/>
              </w:rPr>
              <w:t>The financial institution that gives bank guarantee (or other type of bond), shall be acceptable in Azerbaijan Republic and/or international financial operations.</w:t>
            </w:r>
            <w:r w:rsidRPr="00B017AD">
              <w:rPr>
                <w:rFonts w:ascii="Arial" w:eastAsia="MS Mincho" w:hAnsi="Arial" w:cs="Arial"/>
                <w:sz w:val="20"/>
                <w:szCs w:val="20"/>
                <w:lang w:val="az-Latn-AZ" w:eastAsia="ru-RU"/>
              </w:rPr>
              <w:t xml:space="preserve"> </w:t>
            </w:r>
            <w:r w:rsidRPr="00B017AD">
              <w:rPr>
                <w:rFonts w:ascii="Arial" w:hAnsi="Arial" w:cs="Arial"/>
                <w:sz w:val="20"/>
                <w:szCs w:val="20"/>
                <w:lang w:val="az-Latn-AZ"/>
              </w:rPr>
              <w:t>The Purchasing Organization reserves the right to not accept non reliable bank guarantees.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en-US" w:eastAsia="ru-RU"/>
              </w:rPr>
              <w:t>Persons wishing to participate in the procurement tender must notify the coordinator in advance and receive confirmation if the other types of guarantees that they want to submit are acceptable (letters of credit, securities, invoices, transfer of funds to a special account, deposits and other financial assets).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amount of the advance payment guarantee must be at least equal to the </w:t>
            </w:r>
            <w:r>
              <w:rPr>
                <w:rFonts w:ascii="Arial" w:eastAsia="MS Mincho" w:hAnsi="Arial" w:cs="Arial"/>
                <w:sz w:val="20"/>
                <w:szCs w:val="20"/>
                <w:lang w:val="az-Latn-AZ" w:eastAsia="ru-RU"/>
              </w:rPr>
              <w:t>advance</w:t>
            </w:r>
            <w:r w:rsidRPr="007261E7">
              <w:rPr>
                <w:rFonts w:ascii="Arial" w:eastAsia="MS Mincho" w:hAnsi="Arial" w:cs="Arial"/>
                <w:sz w:val="20"/>
                <w:szCs w:val="20"/>
                <w:lang w:val="en-US" w:eastAsia="ru-RU"/>
              </w:rPr>
              <w:t xml:space="preserve"> </w:t>
            </w:r>
            <w:r>
              <w:rPr>
                <w:rFonts w:ascii="Arial" w:eastAsia="MS Mincho" w:hAnsi="Arial" w:cs="Arial"/>
                <w:sz w:val="20"/>
                <w:szCs w:val="20"/>
                <w:lang w:val="en-US" w:eastAsia="ru-RU"/>
              </w:rPr>
              <w:t>sum</w:t>
            </w:r>
            <w:r w:rsidRPr="00B017AD">
              <w:rPr>
                <w:rFonts w:ascii="Arial" w:eastAsia="MS Mincho" w:hAnsi="Arial" w:cs="Arial"/>
                <w:sz w:val="20"/>
                <w:szCs w:val="20"/>
                <w:lang w:val="az-Latn-AZ" w:eastAsia="ru-RU"/>
              </w:rPr>
              <w:t>.</w:t>
            </w:r>
          </w:p>
          <w:p w:rsidR="001A42B5"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Up to 30% advance payment is preconsidered by the Purchasing Organization for the current purchasing.</w:t>
            </w:r>
          </w:p>
          <w:p w:rsidR="00DB26F6" w:rsidRPr="001A42B5" w:rsidRDefault="001A42B5" w:rsidP="001232CC">
            <w:pPr>
              <w:numPr>
                <w:ilvl w:val="0"/>
                <w:numId w:val="4"/>
              </w:numPr>
              <w:tabs>
                <w:tab w:val="left" w:pos="-988"/>
                <w:tab w:val="left" w:pos="147"/>
              </w:tabs>
              <w:spacing w:after="0"/>
              <w:jc w:val="both"/>
              <w:rPr>
                <w:rFonts w:ascii="Arial" w:eastAsia="MS Mincho" w:hAnsi="Arial" w:cs="Arial"/>
                <w:sz w:val="20"/>
                <w:szCs w:val="20"/>
                <w:lang w:val="az-Latn-AZ" w:eastAsia="ru-RU"/>
              </w:rPr>
            </w:pPr>
            <w:r w:rsidRPr="001A42B5">
              <w:rPr>
                <w:rFonts w:ascii="Arial" w:eastAsia="MS Mincho" w:hAnsi="Arial" w:cs="Arial"/>
                <w:sz w:val="20"/>
                <w:szCs w:val="20"/>
                <w:lang w:val="az-Latn-AZ" w:eastAsia="ru-RU"/>
              </w:rPr>
              <w:t xml:space="preserve">Contract performance bank guarantee must be equal to 5 (five) </w:t>
            </w:r>
            <w:r w:rsidR="001232CC">
              <w:rPr>
                <w:rFonts w:ascii="Arial" w:eastAsia="MS Mincho" w:hAnsi="Arial" w:cs="Arial"/>
                <w:sz w:val="20"/>
                <w:szCs w:val="20"/>
                <w:lang w:val="az-Latn-AZ" w:eastAsia="ru-RU"/>
              </w:rPr>
              <w:t>%</w:t>
            </w:r>
            <w:r w:rsidRPr="001A42B5">
              <w:rPr>
                <w:rFonts w:ascii="Arial" w:eastAsia="MS Mincho" w:hAnsi="Arial" w:cs="Arial"/>
                <w:sz w:val="20"/>
                <w:szCs w:val="20"/>
                <w:lang w:val="az-Latn-AZ" w:eastAsia="ru-RU"/>
              </w:rPr>
              <w:t xml:space="preserve"> of the total contract value.</w:t>
            </w:r>
          </w:p>
        </w:tc>
      </w:tr>
      <w:tr w:rsidR="00CF1476" w:rsidRPr="00671D7B"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1476" w:rsidRPr="00B017AD" w:rsidRDefault="00CF147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The address of the Purchasing organization: </w:t>
            </w:r>
          </w:p>
          <w:p w:rsidR="00CF1476" w:rsidRPr="00B017AD" w:rsidRDefault="00CF1476" w:rsidP="00CF1476">
            <w:pPr>
              <w:spacing w:after="0" w:line="240" w:lineRule="auto"/>
              <w:ind w:left="41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AZ1033, N.Narimanov district, A. Nematulla Str. 105,  Baku</w:t>
            </w:r>
          </w:p>
          <w:p w:rsidR="00CF1476" w:rsidRPr="00B017AD" w:rsidRDefault="0074676F" w:rsidP="00CF1476">
            <w:pPr>
              <w:spacing w:after="0" w:line="240" w:lineRule="auto"/>
              <w:ind w:left="412"/>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“Complex drilling works” trust of</w:t>
            </w:r>
            <w:r w:rsidR="00CF1476" w:rsidRPr="00B017AD">
              <w:rPr>
                <w:rFonts w:ascii="Arial" w:eastAsia="MS Mincho" w:hAnsi="Arial" w:cs="Arial"/>
                <w:sz w:val="20"/>
                <w:szCs w:val="20"/>
                <w:lang w:val="az-Latn-AZ" w:eastAsia="ru-RU"/>
              </w:rPr>
              <w:t xml:space="preserve"> SOCAR</w:t>
            </w:r>
          </w:p>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Contact person: </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Huseynov Anar </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Procurement and marketing department, Deputy Head</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Phone: + 99 412 521-31-59</w:t>
            </w:r>
          </w:p>
          <w:p w:rsidR="008654FD" w:rsidRDefault="008654FD" w:rsidP="00CF1476">
            <w:pPr>
              <w:tabs>
                <w:tab w:val="left" w:pos="261"/>
              </w:tabs>
              <w:spacing w:after="0" w:line="240" w:lineRule="auto"/>
              <w:ind w:left="720" w:hanging="573"/>
              <w:jc w:val="both"/>
              <w:rPr>
                <w:rFonts w:ascii="Arial" w:eastAsia="MS Mincho" w:hAnsi="Arial" w:cs="Arial"/>
                <w:sz w:val="20"/>
                <w:szCs w:val="20"/>
                <w:lang w:val="az-Latn-AZ" w:eastAsia="ru-RU"/>
              </w:rPr>
            </w:pP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Fax: + 99 412 521-31-59</w:t>
            </w:r>
          </w:p>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en-US" w:eastAsia="ru-RU"/>
              </w:rPr>
            </w:pPr>
            <w:r w:rsidRPr="00B017AD">
              <w:rPr>
                <w:rFonts w:ascii="Arial" w:eastAsia="MS Mincho" w:hAnsi="Arial" w:cs="Arial"/>
                <w:sz w:val="20"/>
                <w:szCs w:val="20"/>
                <w:lang w:val="az-Latn-AZ" w:eastAsia="ru-RU"/>
              </w:rPr>
              <w:t xml:space="preserve">E-mail: </w:t>
            </w:r>
            <w:r w:rsidRPr="00B017AD">
              <w:rPr>
                <w:rStyle w:val="a8"/>
                <w:rFonts w:ascii="Arial" w:eastAsia="MS Mincho" w:hAnsi="Arial" w:cs="Arial"/>
                <w:sz w:val="20"/>
                <w:szCs w:val="20"/>
                <w:lang w:val="az-Latn-AZ" w:eastAsia="ru-RU"/>
              </w:rPr>
              <w:t>Anares.Huseynov@socar.az</w:t>
            </w:r>
          </w:p>
        </w:tc>
      </w:tr>
      <w:tr w:rsidR="00CF727A" w:rsidRPr="00671D7B"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CF727A">
            <w:pPr>
              <w:spacing w:before="120" w:after="120" w:line="240" w:lineRule="auto"/>
              <w:ind w:left="119"/>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The e-notice</w:t>
            </w:r>
            <w:r w:rsidRPr="00B017AD">
              <w:rPr>
                <w:rFonts w:ascii="Arial" w:eastAsia="MS Mincho" w:hAnsi="Arial" w:cs="Arial"/>
                <w:b/>
                <w:i/>
                <w:sz w:val="20"/>
                <w:szCs w:val="20"/>
                <w:lang w:val="az-Latn-AZ" w:eastAsia="ru-RU"/>
              </w:rPr>
              <w:t xml:space="preserve">, </w:t>
            </w:r>
            <w:r w:rsidRPr="00B017AD">
              <w:rPr>
                <w:rFonts w:ascii="Arial" w:eastAsia="MS Mincho" w:hAnsi="Arial" w:cs="Arial"/>
                <w:b/>
                <w:i/>
                <w:sz w:val="20"/>
                <w:szCs w:val="20"/>
                <w:lang w:val="en-US" w:eastAsia="ru-RU"/>
              </w:rPr>
              <w:t xml:space="preserve">information about </w:t>
            </w:r>
            <w:r w:rsidRPr="00B017AD">
              <w:rPr>
                <w:rFonts w:ascii="Arial" w:eastAsia="MS Mincho" w:hAnsi="Arial" w:cs="Arial"/>
                <w:b/>
                <w:i/>
                <w:sz w:val="20"/>
                <w:szCs w:val="20"/>
                <w:lang w:val="az-Latn-AZ" w:eastAsia="ru-RU"/>
              </w:rPr>
              <w:t>the subject of procurement and application form are placed at  the internet site:</w:t>
            </w:r>
          </w:p>
          <w:p w:rsidR="00CF727A" w:rsidRPr="00B017AD" w:rsidRDefault="00A90478" w:rsidP="00B12A5C">
            <w:pPr>
              <w:spacing w:after="0" w:line="240" w:lineRule="auto"/>
              <w:ind w:left="119"/>
              <w:rPr>
                <w:rFonts w:ascii="Arial" w:eastAsia="MS Mincho" w:hAnsi="Arial" w:cs="Arial"/>
                <w:b/>
                <w:i/>
                <w:sz w:val="20"/>
                <w:szCs w:val="20"/>
                <w:lang w:val="az-Latn-AZ" w:eastAsia="ru-RU"/>
              </w:rPr>
            </w:pPr>
            <w:hyperlink r:id="rId9" w:history="1">
              <w:r w:rsidR="00CF727A" w:rsidRPr="00B017AD">
                <w:rPr>
                  <w:rFonts w:ascii="Arial" w:eastAsia="MS Mincho" w:hAnsi="Arial" w:cs="Arial"/>
                  <w:b/>
                  <w:color w:val="0000FF"/>
                  <w:sz w:val="20"/>
                  <w:szCs w:val="20"/>
                  <w:u w:val="single"/>
                  <w:lang w:val="az-Latn-AZ" w:eastAsia="ru-RU"/>
                </w:rPr>
                <w:t>www.socar.az</w:t>
              </w:r>
            </w:hyperlink>
            <w:r w:rsidR="00CF727A" w:rsidRPr="00B017AD">
              <w:rPr>
                <w:rFonts w:ascii="Arial" w:eastAsia="MS Mincho" w:hAnsi="Arial" w:cs="Arial"/>
                <w:b/>
                <w:color w:val="0000FF"/>
                <w:sz w:val="20"/>
                <w:szCs w:val="20"/>
                <w:lang w:val="az-Latn-AZ" w:eastAsia="ru-RU"/>
              </w:rPr>
              <w:t xml:space="preserve"> (</w:t>
            </w:r>
            <w:hyperlink r:id="rId10" w:history="1">
              <w:r w:rsidR="00CF727A" w:rsidRPr="00B017AD">
                <w:rPr>
                  <w:rFonts w:ascii="Arial" w:eastAsia="MS Mincho" w:hAnsi="Arial" w:cs="Arial"/>
                  <w:b/>
                  <w:i/>
                  <w:color w:val="0000FF"/>
                  <w:sz w:val="20"/>
                  <w:szCs w:val="20"/>
                  <w:u w:val="single"/>
                  <w:lang w:val="az-Latn-AZ" w:eastAsia="ru-RU"/>
                </w:rPr>
                <w:t>http://www.socar.az/socar/az/company/procurement-supply-chain-management/procurement-notices</w:t>
              </w:r>
            </w:hyperlink>
            <w:r w:rsidR="00CF727A" w:rsidRPr="00B017AD">
              <w:rPr>
                <w:rFonts w:ascii="Arial" w:eastAsia="MS Mincho" w:hAnsi="Arial" w:cs="Arial"/>
                <w:b/>
                <w:color w:val="0000FF"/>
                <w:sz w:val="20"/>
                <w:szCs w:val="20"/>
                <w:u w:val="single"/>
                <w:lang w:val="az-Latn-AZ" w:eastAsia="ru-RU"/>
              </w:rPr>
              <w:t>)</w:t>
            </w:r>
          </w:p>
        </w:tc>
      </w:tr>
      <w:tr w:rsidR="0093386D" w:rsidRPr="00671D7B" w:rsidTr="00DB26F6">
        <w:trPr>
          <w:trHeight w:val="124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93386D" w:rsidRPr="00B017AD" w:rsidRDefault="0093386D"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B12A5C">
            <w:pPr>
              <w:spacing w:before="120" w:after="120" w:line="240" w:lineRule="auto"/>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Time, place and opening date of bids: </w:t>
            </w:r>
          </w:p>
          <w:p w:rsidR="00BD39FE" w:rsidRPr="0079213F" w:rsidRDefault="00CF727A" w:rsidP="00C22ADB">
            <w:pPr>
              <w:spacing w:after="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Bids will be opened on </w:t>
            </w:r>
            <w:r w:rsidR="00C22ADB">
              <w:rPr>
                <w:rFonts w:ascii="Arial" w:eastAsia="MS Mincho" w:hAnsi="Arial" w:cs="Arial"/>
                <w:b/>
                <w:sz w:val="20"/>
                <w:szCs w:val="20"/>
                <w:lang w:val="az-Latn-AZ" w:eastAsia="ru-RU"/>
              </w:rPr>
              <w:t>0</w:t>
            </w:r>
            <w:r w:rsidR="00B11ABA">
              <w:rPr>
                <w:rFonts w:ascii="Arial" w:eastAsia="MS Mincho" w:hAnsi="Arial" w:cs="Arial"/>
                <w:b/>
                <w:sz w:val="20"/>
                <w:szCs w:val="20"/>
                <w:lang w:val="az-Latn-AZ" w:eastAsia="ru-RU"/>
              </w:rPr>
              <w:t>7</w:t>
            </w:r>
            <w:r w:rsidRPr="00B017AD">
              <w:rPr>
                <w:rFonts w:ascii="Arial" w:eastAsia="MS Mincho" w:hAnsi="Arial" w:cs="Arial"/>
                <w:b/>
                <w:sz w:val="20"/>
                <w:szCs w:val="20"/>
                <w:lang w:val="az-Latn-AZ" w:eastAsia="ru-RU"/>
              </w:rPr>
              <w:t>.</w:t>
            </w:r>
            <w:r w:rsidR="002D4FA0">
              <w:rPr>
                <w:rFonts w:ascii="Arial" w:eastAsia="MS Mincho" w:hAnsi="Arial" w:cs="Arial"/>
                <w:b/>
                <w:sz w:val="20"/>
                <w:szCs w:val="20"/>
                <w:lang w:val="az-Latn-AZ" w:eastAsia="ru-RU"/>
              </w:rPr>
              <w:t>0</w:t>
            </w:r>
            <w:r w:rsidR="00C22ADB">
              <w:rPr>
                <w:rFonts w:ascii="Arial" w:eastAsia="MS Mincho" w:hAnsi="Arial" w:cs="Arial"/>
                <w:b/>
                <w:sz w:val="20"/>
                <w:szCs w:val="20"/>
                <w:lang w:val="az-Latn-AZ" w:eastAsia="ru-RU"/>
              </w:rPr>
              <w:t>4</w:t>
            </w:r>
            <w:r w:rsidR="006056EC">
              <w:rPr>
                <w:rFonts w:ascii="Arial" w:eastAsia="MS Mincho" w:hAnsi="Arial" w:cs="Arial"/>
                <w:b/>
                <w:sz w:val="20"/>
                <w:szCs w:val="20"/>
                <w:lang w:val="az-Latn-AZ" w:eastAsia="ru-RU"/>
              </w:rPr>
              <w:t>.202</w:t>
            </w:r>
            <w:r w:rsidR="008654FD">
              <w:rPr>
                <w:rFonts w:ascii="Arial" w:eastAsia="MS Mincho" w:hAnsi="Arial" w:cs="Arial"/>
                <w:b/>
                <w:sz w:val="20"/>
                <w:szCs w:val="20"/>
                <w:lang w:val="az-Latn-AZ" w:eastAsia="ru-RU"/>
              </w:rPr>
              <w:t>2</w:t>
            </w:r>
            <w:r w:rsidR="006056EC">
              <w:rPr>
                <w:rFonts w:ascii="Arial" w:eastAsia="MS Mincho" w:hAnsi="Arial" w:cs="Arial"/>
                <w:b/>
                <w:sz w:val="20"/>
                <w:szCs w:val="20"/>
                <w:lang w:val="az-Latn-AZ" w:eastAsia="ru-RU"/>
              </w:rPr>
              <w:t xml:space="preserve"> at 1</w:t>
            </w:r>
            <w:r w:rsidR="00B11ABA">
              <w:rPr>
                <w:rFonts w:ascii="Arial" w:eastAsia="MS Mincho" w:hAnsi="Arial" w:cs="Arial"/>
                <w:b/>
                <w:sz w:val="20"/>
                <w:szCs w:val="20"/>
                <w:lang w:val="az-Latn-AZ" w:eastAsia="ru-RU"/>
              </w:rPr>
              <w:t>2</w:t>
            </w:r>
            <w:r w:rsidR="006056EC">
              <w:rPr>
                <w:rFonts w:ascii="Arial" w:eastAsia="MS Mincho" w:hAnsi="Arial" w:cs="Arial"/>
                <w:b/>
                <w:sz w:val="20"/>
                <w:szCs w:val="20"/>
                <w:lang w:val="az-Latn-AZ" w:eastAsia="ru-RU"/>
              </w:rPr>
              <w:t>:</w:t>
            </w:r>
            <w:r w:rsidR="00DB26F6">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 xml:space="preserve">0 </w:t>
            </w:r>
            <w:r w:rsidR="008654FD">
              <w:rPr>
                <w:rFonts w:ascii="Arial" w:eastAsia="MS Mincho" w:hAnsi="Arial" w:cs="Arial"/>
                <w:b/>
                <w:sz w:val="20"/>
                <w:szCs w:val="20"/>
                <w:lang w:val="az-Latn-AZ" w:eastAsia="ru-RU"/>
              </w:rPr>
              <w:t>a</w:t>
            </w:r>
            <w:r w:rsidRPr="00B017AD">
              <w:rPr>
                <w:rFonts w:ascii="Arial" w:eastAsia="MS Mincho" w:hAnsi="Arial" w:cs="Arial"/>
                <w:b/>
                <w:sz w:val="20"/>
                <w:szCs w:val="20"/>
                <w:lang w:val="az-Latn-AZ" w:eastAsia="ru-RU"/>
              </w:rPr>
              <w:t xml:space="preserve">.m. </w:t>
            </w:r>
            <w:r w:rsidRPr="00B017AD">
              <w:rPr>
                <w:rFonts w:ascii="Arial" w:eastAsia="MS Mincho" w:hAnsi="Arial" w:cs="Arial"/>
                <w:sz w:val="20"/>
                <w:szCs w:val="20"/>
                <w:lang w:val="az-Latn-AZ" w:eastAsia="ru-RU"/>
              </w:rPr>
              <w:t>by Baku time at the address of the Purchasing Organization specified in paragraph V</w:t>
            </w:r>
            <w:r w:rsidRPr="00B017AD">
              <w:rPr>
                <w:rFonts w:ascii="Arial" w:eastAsia="MS Mincho" w:hAnsi="Arial" w:cs="Arial"/>
                <w:sz w:val="20"/>
                <w:szCs w:val="20"/>
                <w:lang w:val="en-US" w:eastAsia="ru-RU"/>
              </w:rPr>
              <w:t>I</w:t>
            </w:r>
            <w:r w:rsidRPr="00B017AD">
              <w:rPr>
                <w:rFonts w:ascii="Arial" w:eastAsia="MS Mincho" w:hAnsi="Arial" w:cs="Arial"/>
                <w:sz w:val="20"/>
                <w:szCs w:val="20"/>
                <w:lang w:val="az-Latn-AZ" w:eastAsia="ru-RU"/>
              </w:rPr>
              <w:t xml:space="preserve"> of the notice. </w:t>
            </w:r>
          </w:p>
        </w:tc>
      </w:tr>
      <w:tr w:rsidR="001211A6" w:rsidRPr="00671D7B" w:rsidTr="0074155D">
        <w:trPr>
          <w:trHeight w:val="527"/>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CF727A" w:rsidRPr="00B017AD" w:rsidRDefault="00CF727A" w:rsidP="00CF727A">
            <w:pPr>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An information about </w:t>
            </w:r>
            <w:r w:rsidR="00B11ABA">
              <w:rPr>
                <w:rFonts w:ascii="Arial" w:eastAsia="MS Mincho" w:hAnsi="Arial" w:cs="Arial"/>
                <w:b/>
                <w:i/>
                <w:sz w:val="20"/>
                <w:szCs w:val="20"/>
                <w:lang w:val="az-Latn-AZ" w:eastAsia="ru-RU"/>
              </w:rPr>
              <w:t>the results of the com</w:t>
            </w:r>
            <w:r w:rsidR="008B5336">
              <w:rPr>
                <w:rFonts w:ascii="Arial" w:eastAsia="MS Mincho" w:hAnsi="Arial" w:cs="Arial"/>
                <w:b/>
                <w:i/>
                <w:sz w:val="20"/>
                <w:szCs w:val="20"/>
                <w:lang w:val="az-Latn-AZ" w:eastAsia="ru-RU"/>
              </w:rPr>
              <w:t>p</w:t>
            </w:r>
            <w:r w:rsidR="00B11ABA">
              <w:rPr>
                <w:rFonts w:ascii="Arial" w:eastAsia="MS Mincho" w:hAnsi="Arial" w:cs="Arial"/>
                <w:b/>
                <w:i/>
                <w:sz w:val="20"/>
                <w:szCs w:val="20"/>
                <w:lang w:val="az-Latn-AZ" w:eastAsia="ru-RU"/>
              </w:rPr>
              <w:t>e</w:t>
            </w:r>
            <w:r w:rsidR="008B5336">
              <w:rPr>
                <w:rFonts w:ascii="Arial" w:eastAsia="MS Mincho" w:hAnsi="Arial" w:cs="Arial"/>
                <w:b/>
                <w:i/>
                <w:sz w:val="20"/>
                <w:szCs w:val="20"/>
                <w:lang w:val="az-Latn-AZ" w:eastAsia="ru-RU"/>
              </w:rPr>
              <w:t>tition</w:t>
            </w:r>
            <w:r w:rsidRPr="00B017AD">
              <w:rPr>
                <w:rFonts w:ascii="Arial" w:eastAsia="MS Mincho" w:hAnsi="Arial" w:cs="Arial"/>
                <w:b/>
                <w:i/>
                <w:sz w:val="20"/>
                <w:szCs w:val="20"/>
                <w:lang w:val="az-Latn-AZ" w:eastAsia="ru-RU"/>
              </w:rPr>
              <w:t xml:space="preserve">: </w:t>
            </w:r>
          </w:p>
          <w:p w:rsidR="00CF727A" w:rsidRPr="00B017AD" w:rsidRDefault="00CF727A" w:rsidP="00CF727A">
            <w:pPr>
              <w:spacing w:before="120" w:after="12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 information about the final results of the competition can be obtained from the following web link:</w:t>
            </w:r>
          </w:p>
          <w:p w:rsidR="007243CC" w:rsidRPr="00DB26F6" w:rsidRDefault="00A90478" w:rsidP="00DB26F6">
            <w:pPr>
              <w:spacing w:after="0" w:line="240" w:lineRule="auto"/>
              <w:ind w:left="119"/>
              <w:jc w:val="both"/>
              <w:rPr>
                <w:rFonts w:ascii="Arial" w:hAnsi="Arial" w:cs="Arial"/>
                <w:sz w:val="20"/>
                <w:szCs w:val="20"/>
                <w:lang w:val="az-Latn-AZ"/>
              </w:rPr>
            </w:pPr>
            <w:hyperlink r:id="rId11" w:history="1">
              <w:r w:rsidR="00CF727A" w:rsidRPr="00B017AD">
                <w:rPr>
                  <w:rFonts w:ascii="Arial" w:eastAsia="MS Mincho" w:hAnsi="Arial" w:cs="Arial"/>
                  <w:b/>
                  <w:color w:val="0000FF" w:themeColor="hyperlink"/>
                  <w:sz w:val="20"/>
                  <w:szCs w:val="20"/>
                  <w:u w:val="single"/>
                  <w:lang w:val="az-Latn-AZ" w:eastAsia="ru-RU"/>
                </w:rPr>
                <w:t>http://www.socar.az/socar/az/company/procurement-supply-chain-management/contract-awards</w:t>
              </w:r>
            </w:hyperlink>
          </w:p>
        </w:tc>
      </w:tr>
    </w:tbl>
    <w:p w:rsidR="001211A6" w:rsidRPr="00A10578" w:rsidRDefault="001211A6" w:rsidP="00DF1245">
      <w:pPr>
        <w:spacing w:after="0" w:line="240" w:lineRule="auto"/>
        <w:ind w:firstLine="708"/>
        <w:jc w:val="both"/>
        <w:rPr>
          <w:rFonts w:ascii="Arial" w:eastAsia="MS Mincho" w:hAnsi="Arial" w:cs="Arial"/>
          <w:sz w:val="24"/>
          <w:szCs w:val="24"/>
          <w:lang w:val="az-Latn-AZ" w:eastAsia="ru-RU"/>
        </w:rPr>
      </w:pPr>
    </w:p>
    <w:p w:rsidR="001211A6" w:rsidRDefault="001211A6" w:rsidP="00DF1245">
      <w:pPr>
        <w:spacing w:after="0" w:line="240" w:lineRule="auto"/>
        <w:ind w:firstLine="708"/>
        <w:jc w:val="right"/>
        <w:rPr>
          <w:rFonts w:ascii="Arial" w:eastAsia="MS Mincho" w:hAnsi="Arial" w:cs="Arial"/>
          <w:b/>
          <w:sz w:val="24"/>
          <w:szCs w:val="24"/>
          <w:lang w:val="az-Latn-AZ" w:eastAsia="ru-RU"/>
        </w:rPr>
      </w:pPr>
    </w:p>
    <w:p w:rsidR="002C477D" w:rsidRDefault="002C477D" w:rsidP="00DF1245">
      <w:pPr>
        <w:spacing w:after="0" w:line="240" w:lineRule="auto"/>
        <w:ind w:firstLine="708"/>
        <w:jc w:val="right"/>
        <w:rPr>
          <w:rFonts w:ascii="Arial" w:eastAsia="MS Mincho" w:hAnsi="Arial" w:cs="Arial"/>
          <w:b/>
          <w:sz w:val="24"/>
          <w:szCs w:val="24"/>
          <w:lang w:val="az-Latn-AZ" w:eastAsia="ru-RU"/>
        </w:rPr>
      </w:pPr>
    </w:p>
    <w:p w:rsidR="002C477D" w:rsidRDefault="002C477D" w:rsidP="00DF1245">
      <w:pPr>
        <w:spacing w:after="0" w:line="240" w:lineRule="auto"/>
        <w:ind w:firstLine="708"/>
        <w:jc w:val="right"/>
        <w:rPr>
          <w:rFonts w:ascii="Arial" w:eastAsia="MS Mincho" w:hAnsi="Arial" w:cs="Arial"/>
          <w:b/>
          <w:sz w:val="24"/>
          <w:szCs w:val="24"/>
          <w:lang w:val="az-Latn-AZ" w:eastAsia="ru-RU"/>
        </w:rPr>
      </w:pPr>
    </w:p>
    <w:p w:rsidR="002C477D" w:rsidRPr="00A10578" w:rsidRDefault="002C477D" w:rsidP="00DF1245">
      <w:pPr>
        <w:spacing w:after="0" w:line="240" w:lineRule="auto"/>
        <w:ind w:firstLine="708"/>
        <w:jc w:val="right"/>
        <w:rPr>
          <w:rFonts w:ascii="Arial" w:eastAsia="MS Mincho" w:hAnsi="Arial" w:cs="Arial"/>
          <w:b/>
          <w:sz w:val="24"/>
          <w:szCs w:val="24"/>
          <w:lang w:val="az-Latn-AZ" w:eastAsia="ru-RU"/>
        </w:rPr>
      </w:pPr>
    </w:p>
    <w:p w:rsidR="008D5592" w:rsidRPr="00A10578" w:rsidRDefault="008D5592" w:rsidP="00DF1245">
      <w:pPr>
        <w:spacing w:after="0" w:line="240" w:lineRule="auto"/>
        <w:ind w:right="-589" w:firstLine="708"/>
        <w:jc w:val="right"/>
        <w:rPr>
          <w:rFonts w:ascii="Arial" w:eastAsia="MS Mincho" w:hAnsi="Arial" w:cs="Arial"/>
          <w:b/>
          <w:i/>
          <w:sz w:val="24"/>
          <w:szCs w:val="24"/>
          <w:lang w:val="az-Latn-AZ" w:eastAsia="ru-RU"/>
        </w:rPr>
      </w:pPr>
      <w:r w:rsidRPr="00A10578">
        <w:rPr>
          <w:rFonts w:ascii="Arial" w:eastAsia="MS Mincho" w:hAnsi="Arial" w:cs="Arial"/>
          <w:b/>
          <w:i/>
          <w:sz w:val="24"/>
          <w:szCs w:val="24"/>
          <w:lang w:val="az-Latn-AZ" w:eastAsia="ru-RU"/>
        </w:rPr>
        <w:t>The p</w:t>
      </w:r>
      <w:r w:rsidR="00224B47" w:rsidRPr="00A10578">
        <w:rPr>
          <w:rFonts w:ascii="Arial" w:eastAsia="MS Mincho" w:hAnsi="Arial" w:cs="Arial"/>
          <w:b/>
          <w:i/>
          <w:sz w:val="24"/>
          <w:szCs w:val="24"/>
          <w:lang w:val="az-Latn-AZ" w:eastAsia="ru-RU"/>
        </w:rPr>
        <w:t xml:space="preserve">rocurement </w:t>
      </w:r>
      <w:r w:rsidRPr="00A10578">
        <w:rPr>
          <w:rFonts w:ascii="Arial" w:eastAsia="MS Mincho" w:hAnsi="Arial" w:cs="Arial"/>
          <w:b/>
          <w:i/>
          <w:sz w:val="24"/>
          <w:szCs w:val="24"/>
          <w:lang w:val="az-Latn-AZ" w:eastAsia="ru-RU"/>
        </w:rPr>
        <w:t xml:space="preserve">group of the </w:t>
      </w:r>
      <w:r w:rsidR="00CF727A">
        <w:rPr>
          <w:rFonts w:ascii="Arial" w:eastAsia="MS Mincho" w:hAnsi="Arial" w:cs="Arial"/>
          <w:b/>
          <w:i/>
          <w:sz w:val="24"/>
          <w:szCs w:val="24"/>
          <w:lang w:val="az-Latn-AZ" w:eastAsia="ru-RU"/>
        </w:rPr>
        <w:t>“Complex drilling works” trus</w:t>
      </w:r>
      <w:r w:rsidR="002D4FA0">
        <w:rPr>
          <w:rFonts w:ascii="Arial" w:eastAsia="MS Mincho" w:hAnsi="Arial" w:cs="Arial"/>
          <w:b/>
          <w:i/>
          <w:sz w:val="24"/>
          <w:szCs w:val="24"/>
          <w:lang w:val="az-Latn-AZ" w:eastAsia="ru-RU"/>
        </w:rPr>
        <w:t>t</w:t>
      </w:r>
      <w:r w:rsidR="00CF727A">
        <w:rPr>
          <w:rFonts w:ascii="Arial" w:eastAsia="MS Mincho" w:hAnsi="Arial" w:cs="Arial"/>
          <w:b/>
          <w:i/>
          <w:sz w:val="24"/>
          <w:szCs w:val="24"/>
          <w:lang w:val="az-Latn-AZ" w:eastAsia="ru-RU"/>
        </w:rPr>
        <w:t xml:space="preserve"> of</w:t>
      </w:r>
      <w:r w:rsidR="00153BC6" w:rsidRPr="00A10578">
        <w:rPr>
          <w:rFonts w:ascii="Arial" w:eastAsia="MS Mincho" w:hAnsi="Arial" w:cs="Arial"/>
          <w:b/>
          <w:i/>
          <w:sz w:val="24"/>
          <w:szCs w:val="24"/>
          <w:lang w:val="az-Latn-AZ" w:eastAsia="ru-RU"/>
        </w:rPr>
        <w:t xml:space="preserve"> </w:t>
      </w:r>
      <w:r w:rsidRPr="00A10578">
        <w:rPr>
          <w:rFonts w:ascii="Arial" w:eastAsia="MS Mincho" w:hAnsi="Arial" w:cs="Arial"/>
          <w:b/>
          <w:i/>
          <w:sz w:val="24"/>
          <w:szCs w:val="24"/>
          <w:lang w:val="az-Latn-AZ" w:eastAsia="ru-RU"/>
        </w:rPr>
        <w:t>SOCAR</w:t>
      </w:r>
    </w:p>
    <w:p w:rsidR="001211A6" w:rsidRPr="00A10578" w:rsidRDefault="001211A6" w:rsidP="00DF1245">
      <w:pPr>
        <w:spacing w:after="0" w:line="240" w:lineRule="auto"/>
        <w:ind w:firstLine="708"/>
        <w:jc w:val="both"/>
        <w:rPr>
          <w:rFonts w:ascii="Arial" w:eastAsia="MS Mincho" w:hAnsi="Arial" w:cs="Arial"/>
          <w:b/>
          <w:sz w:val="24"/>
          <w:szCs w:val="24"/>
          <w:lang w:val="az-Latn-AZ" w:eastAsia="ru-RU"/>
        </w:rPr>
      </w:pPr>
    </w:p>
    <w:p w:rsidR="001211A6" w:rsidRPr="00A10578" w:rsidRDefault="001211A6" w:rsidP="00DF1245">
      <w:pPr>
        <w:spacing w:after="0" w:line="240" w:lineRule="auto"/>
        <w:jc w:val="both"/>
        <w:rPr>
          <w:rFonts w:ascii="Arial" w:eastAsia="MS Mincho" w:hAnsi="Arial" w:cs="Arial"/>
          <w:i/>
          <w:sz w:val="28"/>
          <w:szCs w:val="28"/>
          <w:lang w:val="az-Latn-AZ" w:eastAsia="ru-RU"/>
        </w:rPr>
      </w:pPr>
    </w:p>
    <w:p w:rsidR="00F0146D" w:rsidRDefault="00F0146D" w:rsidP="00DF1245">
      <w:pPr>
        <w:spacing w:after="0" w:line="360" w:lineRule="auto"/>
        <w:jc w:val="center"/>
        <w:rPr>
          <w:rFonts w:ascii="Arial" w:hAnsi="Arial" w:cs="Arial"/>
          <w:b/>
          <w:color w:val="FF0000"/>
          <w:sz w:val="24"/>
          <w:szCs w:val="24"/>
          <w:lang w:val="en-US"/>
        </w:rPr>
      </w:pPr>
    </w:p>
    <w:p w:rsidR="00F0146D" w:rsidRDefault="00F0146D" w:rsidP="00DF1245">
      <w:pPr>
        <w:spacing w:after="0" w:line="360" w:lineRule="auto"/>
        <w:jc w:val="center"/>
        <w:rPr>
          <w:rFonts w:ascii="Arial" w:hAnsi="Arial" w:cs="Arial"/>
          <w:b/>
          <w:color w:val="FF0000"/>
          <w:sz w:val="24"/>
          <w:szCs w:val="24"/>
          <w:lang w:val="en-US"/>
        </w:rPr>
      </w:pPr>
    </w:p>
    <w:p w:rsidR="001E35E9" w:rsidRDefault="001E35E9" w:rsidP="00DF1245">
      <w:pPr>
        <w:spacing w:after="0" w:line="360" w:lineRule="auto"/>
        <w:jc w:val="center"/>
        <w:rPr>
          <w:rFonts w:ascii="Arial" w:hAnsi="Arial" w:cs="Arial"/>
          <w:b/>
          <w:color w:val="FF0000"/>
          <w:sz w:val="24"/>
          <w:szCs w:val="24"/>
          <w:lang w:val="en-US"/>
        </w:rPr>
      </w:pPr>
    </w:p>
    <w:p w:rsidR="00661823" w:rsidRDefault="00661823"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C26093" w:rsidRPr="00A10578" w:rsidRDefault="00C26093" w:rsidP="00DF1245">
      <w:pPr>
        <w:spacing w:after="0" w:line="360" w:lineRule="auto"/>
        <w:jc w:val="center"/>
        <w:rPr>
          <w:rFonts w:ascii="Arial" w:hAnsi="Arial" w:cs="Arial"/>
          <w:b/>
          <w:color w:val="FF0000"/>
          <w:sz w:val="24"/>
          <w:szCs w:val="24"/>
          <w:lang w:val="en-US"/>
        </w:rPr>
      </w:pPr>
      <w:r w:rsidRPr="00A10578">
        <w:rPr>
          <w:rFonts w:ascii="Arial" w:hAnsi="Arial" w:cs="Arial"/>
          <w:b/>
          <w:color w:val="FF0000"/>
          <w:sz w:val="24"/>
          <w:szCs w:val="24"/>
          <w:lang w:val="en-US"/>
        </w:rPr>
        <w:lastRenderedPageBreak/>
        <w:t>(</w:t>
      </w:r>
      <w:r w:rsidR="00126DEF">
        <w:rPr>
          <w:rFonts w:ascii="Arial" w:hAnsi="Arial" w:cs="Arial"/>
          <w:b/>
          <w:color w:val="FF0000"/>
          <w:sz w:val="24"/>
          <w:szCs w:val="24"/>
          <w:lang w:val="en-US"/>
        </w:rPr>
        <w:t>on the Bidder’s company</w:t>
      </w:r>
      <w:r w:rsidR="00126DEF" w:rsidRPr="009F2DDD">
        <w:rPr>
          <w:rFonts w:ascii="Arial" w:hAnsi="Arial" w:cs="Arial"/>
          <w:b/>
          <w:color w:val="FF0000"/>
          <w:sz w:val="24"/>
          <w:szCs w:val="24"/>
          <w:lang w:val="en-US"/>
        </w:rPr>
        <w:t xml:space="preserve"> </w:t>
      </w:r>
      <w:r w:rsidR="00126DEF">
        <w:rPr>
          <w:rFonts w:ascii="Arial" w:hAnsi="Arial" w:cs="Arial"/>
          <w:b/>
          <w:color w:val="FF0000"/>
          <w:sz w:val="24"/>
          <w:szCs w:val="24"/>
          <w:lang w:val="en-US"/>
        </w:rPr>
        <w:t>letterhead</w:t>
      </w:r>
      <w:r w:rsidRPr="00A10578">
        <w:rPr>
          <w:rFonts w:ascii="Arial" w:hAnsi="Arial" w:cs="Arial"/>
          <w:b/>
          <w:color w:val="FF0000"/>
          <w:sz w:val="24"/>
          <w:szCs w:val="24"/>
          <w:lang w:val="en-US"/>
        </w:rPr>
        <w:t>)</w:t>
      </w:r>
    </w:p>
    <w:p w:rsidR="00D34AD2" w:rsidRPr="00A10578" w:rsidRDefault="00C26093" w:rsidP="00DF1245">
      <w:pPr>
        <w:spacing w:after="0" w:line="360" w:lineRule="auto"/>
        <w:jc w:val="center"/>
        <w:rPr>
          <w:rFonts w:ascii="Arial" w:hAnsi="Arial" w:cs="Arial"/>
          <w:b/>
          <w:i/>
          <w:sz w:val="24"/>
          <w:szCs w:val="24"/>
          <w:lang w:val="az-Latn-AZ"/>
        </w:rPr>
      </w:pPr>
      <w:r w:rsidRPr="00A10578">
        <w:rPr>
          <w:rFonts w:ascii="Arial" w:hAnsi="Arial" w:cs="Arial"/>
          <w:b/>
          <w:sz w:val="24"/>
          <w:szCs w:val="24"/>
          <w:lang w:val="en-US"/>
        </w:rPr>
        <w:t>Application form for participation in open competition and for acquisition of ITB-Invitation to Bid (</w:t>
      </w:r>
      <w:r w:rsidR="00B1655D">
        <w:rPr>
          <w:rFonts w:ascii="Arial" w:hAnsi="Arial" w:cs="Arial"/>
          <w:b/>
          <w:sz w:val="24"/>
          <w:szCs w:val="24"/>
          <w:lang w:val="en-US"/>
        </w:rPr>
        <w:t>tender documents</w:t>
      </w:r>
      <w:r w:rsidRPr="00A10578">
        <w:rPr>
          <w:rFonts w:ascii="Arial" w:eastAsia="MS Mincho" w:hAnsi="Arial" w:cs="Arial"/>
          <w:b/>
          <w:sz w:val="24"/>
          <w:szCs w:val="24"/>
          <w:lang w:val="en-US" w:eastAsia="ru-RU"/>
        </w:rPr>
        <w:t>)</w:t>
      </w: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 city</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00A10578">
        <w:rPr>
          <w:rFonts w:ascii="Arial" w:eastAsia="MS Mincho" w:hAnsi="Arial" w:cs="Arial"/>
          <w:sz w:val="24"/>
          <w:szCs w:val="24"/>
          <w:lang w:val="az-Latn-AZ" w:eastAsia="ru-RU"/>
        </w:rPr>
        <w:t xml:space="preserve">                                 </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t>“__”_______20</w:t>
      </w:r>
      <w:r w:rsidR="002C477D">
        <w:rPr>
          <w:rFonts w:ascii="Arial" w:eastAsia="MS Mincho" w:hAnsi="Arial" w:cs="Arial"/>
          <w:sz w:val="24"/>
          <w:szCs w:val="24"/>
          <w:lang w:val="az-Latn-AZ" w:eastAsia="ru-RU"/>
        </w:rPr>
        <w:t>2</w:t>
      </w:r>
      <w:r w:rsidR="008654FD">
        <w:rPr>
          <w:rFonts w:ascii="Arial" w:eastAsia="MS Mincho" w:hAnsi="Arial" w:cs="Arial"/>
          <w:sz w:val="24"/>
          <w:szCs w:val="24"/>
          <w:lang w:val="az-Latn-AZ" w:eastAsia="ru-RU"/>
        </w:rPr>
        <w:t>2</w:t>
      </w:r>
    </w:p>
    <w:p w:rsidR="00D34AD2" w:rsidRPr="00A10578" w:rsidRDefault="00C26093"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___________No.</w:t>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p>
    <w:p w:rsidR="00D34AD2" w:rsidRPr="00A10578" w:rsidRDefault="00D34AD2" w:rsidP="00DF1245">
      <w:pPr>
        <w:spacing w:after="0" w:line="240" w:lineRule="auto"/>
        <w:rPr>
          <w:rFonts w:ascii="Arial" w:eastAsia="MS Mincho" w:hAnsi="Arial" w:cs="Arial"/>
          <w:bCs/>
          <w:i/>
          <w:sz w:val="24"/>
          <w:szCs w:val="24"/>
          <w:lang w:val="az-Latn-AZ" w:eastAsia="ru-RU"/>
        </w:rPr>
      </w:pPr>
    </w:p>
    <w:p w:rsidR="00F319D2" w:rsidRPr="00665F0F" w:rsidRDefault="00C26093" w:rsidP="00DF1245">
      <w:pPr>
        <w:spacing w:after="0" w:line="240" w:lineRule="auto"/>
        <w:jc w:val="both"/>
        <w:rPr>
          <w:rFonts w:ascii="Arial" w:eastAsia="MS Mincho" w:hAnsi="Arial" w:cs="Arial"/>
          <w:b/>
          <w:bCs/>
          <w:sz w:val="24"/>
          <w:szCs w:val="24"/>
          <w:lang w:val="az-Latn-AZ" w:eastAsia="ru-RU"/>
        </w:rPr>
      </w:pPr>
      <w:r w:rsidRPr="00665F0F">
        <w:rPr>
          <w:rFonts w:ascii="Arial" w:eastAsia="MS Mincho" w:hAnsi="Arial" w:cs="Arial"/>
          <w:b/>
          <w:bCs/>
          <w:sz w:val="24"/>
          <w:szCs w:val="24"/>
          <w:lang w:val="en-US" w:eastAsia="ru-RU"/>
        </w:rPr>
        <w:t xml:space="preserve">Attn.: </w:t>
      </w:r>
      <w:r w:rsidR="00CF727A" w:rsidRPr="00665F0F">
        <w:rPr>
          <w:rFonts w:ascii="Arial" w:eastAsia="MS Mincho" w:hAnsi="Arial" w:cs="Arial"/>
          <w:b/>
          <w:bCs/>
          <w:sz w:val="24"/>
          <w:szCs w:val="24"/>
          <w:lang w:val="az-Latn-AZ" w:eastAsia="ru-RU"/>
        </w:rPr>
        <w:t>Saday Allahverdiyev</w:t>
      </w:r>
    </w:p>
    <w:p w:rsidR="00C26093" w:rsidRPr="00665F0F" w:rsidRDefault="00C26093"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en-US" w:eastAsia="ru-RU"/>
        </w:rPr>
        <w:t xml:space="preserve">         Head of procurement group of </w:t>
      </w:r>
    </w:p>
    <w:p w:rsidR="00C26093" w:rsidRPr="00665F0F" w:rsidRDefault="00665F0F"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az-Latn-AZ" w:eastAsia="ru-RU"/>
        </w:rPr>
        <w:t>t</w:t>
      </w:r>
      <w:r w:rsidR="000411EC" w:rsidRPr="00665F0F">
        <w:rPr>
          <w:rFonts w:ascii="Arial" w:eastAsia="MS Mincho" w:hAnsi="Arial" w:cs="Arial"/>
          <w:b/>
          <w:bCs/>
          <w:sz w:val="24"/>
          <w:szCs w:val="24"/>
          <w:lang w:val="az-Latn-AZ" w:eastAsia="ru-RU"/>
        </w:rPr>
        <w:t xml:space="preserve">he </w:t>
      </w:r>
      <w:r w:rsidR="00395A40" w:rsidRPr="00665F0F">
        <w:rPr>
          <w:rFonts w:ascii="Arial" w:eastAsia="MS Mincho" w:hAnsi="Arial" w:cs="Arial"/>
          <w:b/>
          <w:bCs/>
          <w:sz w:val="24"/>
          <w:szCs w:val="24"/>
          <w:lang w:val="az-Latn-AZ" w:eastAsia="ru-RU"/>
        </w:rPr>
        <w:t xml:space="preserve"> “Complex drilling works” trust of</w:t>
      </w:r>
      <w:r w:rsidR="00F319D2" w:rsidRPr="00665F0F">
        <w:rPr>
          <w:rFonts w:ascii="Arial" w:eastAsia="MS Mincho" w:hAnsi="Arial" w:cs="Arial"/>
          <w:b/>
          <w:bCs/>
          <w:sz w:val="24"/>
          <w:szCs w:val="24"/>
          <w:lang w:val="az-Latn-AZ" w:eastAsia="ru-RU"/>
        </w:rPr>
        <w:t xml:space="preserve"> SOCAR</w:t>
      </w:r>
    </w:p>
    <w:p w:rsidR="00D34AD2" w:rsidRPr="00665F0F" w:rsidRDefault="00D34AD2" w:rsidP="00DF1245">
      <w:pPr>
        <w:spacing w:after="0" w:line="240" w:lineRule="auto"/>
        <w:jc w:val="both"/>
        <w:rPr>
          <w:rFonts w:ascii="Arial" w:eastAsia="MS Mincho" w:hAnsi="Arial" w:cs="Arial"/>
          <w:b/>
          <w:bCs/>
          <w:sz w:val="24"/>
          <w:szCs w:val="24"/>
          <w:lang w:val="az-Latn-AZ" w:eastAsia="ru-RU"/>
        </w:rPr>
      </w:pPr>
    </w:p>
    <w:p w:rsidR="00D34AD2" w:rsidRPr="00A10578" w:rsidRDefault="00D34AD2" w:rsidP="00DF1245">
      <w:pPr>
        <w:spacing w:after="0" w:line="360" w:lineRule="auto"/>
        <w:rPr>
          <w:rFonts w:ascii="Arial" w:hAnsi="Arial" w:cs="Arial"/>
          <w:b/>
          <w:sz w:val="24"/>
          <w:szCs w:val="24"/>
          <w:lang w:val="az-Latn-AZ"/>
        </w:rPr>
      </w:pPr>
    </w:p>
    <w:p w:rsidR="002002DC" w:rsidRPr="00B44AE9" w:rsidRDefault="00375B9D" w:rsidP="00DF1245">
      <w:pPr>
        <w:spacing w:after="0" w:line="240" w:lineRule="auto"/>
        <w:ind w:firstLine="708"/>
        <w:jc w:val="both"/>
        <w:rPr>
          <w:rFonts w:ascii="Arial" w:eastAsia="MS Mincho" w:hAnsi="Arial" w:cs="Arial"/>
          <w:b/>
          <w:sz w:val="24"/>
          <w:szCs w:val="24"/>
          <w:lang w:val="az-Latn-AZ" w:eastAsia="ru-RU"/>
        </w:rPr>
      </w:pPr>
      <w:r w:rsidRPr="00A10578">
        <w:rPr>
          <w:rFonts w:ascii="Arial" w:hAnsi="Arial" w:cs="Arial"/>
          <w:sz w:val="24"/>
          <w:szCs w:val="24"/>
          <w:lang w:val="en-US"/>
        </w:rPr>
        <w:t>Hereby</w:t>
      </w:r>
      <w:r w:rsidR="006E29EF" w:rsidRPr="00A10578">
        <w:rPr>
          <w:rFonts w:ascii="Arial" w:hAnsi="Arial" w:cs="Arial"/>
          <w:sz w:val="24"/>
          <w:szCs w:val="24"/>
          <w:lang w:val="en-US"/>
        </w:rPr>
        <w:t xml:space="preserve"> we,</w:t>
      </w:r>
      <w:r w:rsidR="006E29EF" w:rsidRPr="00A10578">
        <w:rPr>
          <w:rFonts w:ascii="Arial" w:hAnsi="Arial" w:cs="Arial"/>
          <w:i/>
          <w:sz w:val="24"/>
          <w:szCs w:val="24"/>
          <w:lang w:val="en-US"/>
        </w:rPr>
        <w:t>[</w:t>
      </w:r>
      <w:r w:rsidRPr="00A10578">
        <w:rPr>
          <w:rFonts w:ascii="Arial" w:hAnsi="Arial" w:cs="Arial"/>
          <w:i/>
          <w:sz w:val="20"/>
          <w:szCs w:val="24"/>
          <w:lang w:val="az-Latn-AZ"/>
        </w:rPr>
        <w:t>full name of the applicant consignor (Contractor) is specified</w:t>
      </w:r>
      <w:r w:rsidR="006E29EF" w:rsidRPr="00A10578">
        <w:rPr>
          <w:rFonts w:ascii="Arial" w:hAnsi="Arial" w:cs="Arial"/>
          <w:i/>
          <w:sz w:val="24"/>
          <w:szCs w:val="24"/>
          <w:lang w:val="en-US"/>
        </w:rPr>
        <w:t>]</w:t>
      </w:r>
      <w:r w:rsidR="006E29EF" w:rsidRPr="00A10578">
        <w:rPr>
          <w:rFonts w:ascii="Arial" w:hAnsi="Arial" w:cs="Arial"/>
          <w:sz w:val="24"/>
          <w:szCs w:val="24"/>
          <w:lang w:val="en-US"/>
        </w:rPr>
        <w:t>confirm the intent of participation in an open competition</w:t>
      </w:r>
      <w:r w:rsidR="003138F3" w:rsidRPr="00A10578">
        <w:rPr>
          <w:rFonts w:ascii="Arial" w:hAnsi="Arial" w:cs="Arial"/>
          <w:sz w:val="24"/>
          <w:szCs w:val="24"/>
          <w:lang w:val="en-US"/>
        </w:rPr>
        <w:t xml:space="preserve"> </w:t>
      </w:r>
      <w:r w:rsidR="008F7067" w:rsidRPr="000411EC">
        <w:rPr>
          <w:rFonts w:ascii="Arial" w:hAnsi="Arial" w:cs="Arial"/>
          <w:b/>
          <w:sz w:val="24"/>
          <w:szCs w:val="24"/>
          <w:lang w:val="en-US"/>
        </w:rPr>
        <w:t xml:space="preserve">No. </w:t>
      </w:r>
      <w:r w:rsidR="006A7122" w:rsidRPr="000411EC">
        <w:rPr>
          <w:rFonts w:ascii="Arial" w:hAnsi="Arial" w:cs="Arial"/>
          <w:b/>
          <w:sz w:val="24"/>
          <w:szCs w:val="24"/>
          <w:lang w:val="az-Latn-AZ"/>
        </w:rPr>
        <w:t>26</w:t>
      </w:r>
      <w:r w:rsidR="00C90FC8" w:rsidRPr="000411EC">
        <w:rPr>
          <w:rFonts w:ascii="Arial" w:hAnsi="Arial" w:cs="Arial"/>
          <w:b/>
          <w:sz w:val="24"/>
          <w:szCs w:val="24"/>
          <w:lang w:val="az-Latn-AZ"/>
        </w:rPr>
        <w:t>0</w:t>
      </w:r>
      <w:r w:rsidR="008654FD">
        <w:rPr>
          <w:rFonts w:ascii="Arial" w:hAnsi="Arial" w:cs="Arial"/>
          <w:b/>
          <w:sz w:val="24"/>
          <w:szCs w:val="24"/>
          <w:lang w:val="az-Latn-AZ"/>
        </w:rPr>
        <w:t>0</w:t>
      </w:r>
      <w:r w:rsidR="00C22ADB">
        <w:rPr>
          <w:rFonts w:ascii="Arial" w:hAnsi="Arial" w:cs="Arial"/>
          <w:b/>
          <w:sz w:val="24"/>
          <w:szCs w:val="24"/>
          <w:lang w:val="az-Latn-AZ"/>
        </w:rPr>
        <w:t>4</w:t>
      </w:r>
      <w:r w:rsidR="002C477D" w:rsidRPr="000411EC">
        <w:rPr>
          <w:rFonts w:ascii="Arial" w:hAnsi="Arial" w:cs="Arial"/>
          <w:b/>
          <w:sz w:val="24"/>
          <w:szCs w:val="24"/>
          <w:lang w:val="az-Latn-AZ"/>
        </w:rPr>
        <w:t>-2</w:t>
      </w:r>
      <w:r w:rsidR="008654FD">
        <w:rPr>
          <w:rFonts w:ascii="Arial" w:hAnsi="Arial" w:cs="Arial"/>
          <w:b/>
          <w:sz w:val="24"/>
          <w:szCs w:val="24"/>
          <w:lang w:val="az-Latn-AZ"/>
        </w:rPr>
        <w:t>2</w:t>
      </w:r>
      <w:r w:rsidR="006A7122" w:rsidRPr="00A10578">
        <w:rPr>
          <w:rFonts w:ascii="Arial" w:hAnsi="Arial" w:cs="Arial"/>
          <w:sz w:val="24"/>
          <w:szCs w:val="24"/>
          <w:lang w:val="az-Latn-AZ"/>
        </w:rPr>
        <w:t xml:space="preserve"> </w:t>
      </w:r>
      <w:r w:rsidR="00756F92" w:rsidRPr="00A10578">
        <w:rPr>
          <w:rFonts w:ascii="Arial" w:hAnsi="Arial" w:cs="Arial"/>
          <w:sz w:val="24"/>
          <w:szCs w:val="24"/>
          <w:lang w:val="en-US"/>
        </w:rPr>
        <w:t xml:space="preserve">announced by </w:t>
      </w:r>
      <w:r w:rsidR="008147E9">
        <w:rPr>
          <w:rFonts w:ascii="Arial" w:hAnsi="Arial" w:cs="Arial"/>
          <w:sz w:val="24"/>
          <w:szCs w:val="24"/>
          <w:lang w:val="en-US"/>
        </w:rPr>
        <w:t xml:space="preserve">the </w:t>
      </w:r>
      <w:r w:rsidR="00335F69" w:rsidRPr="00A10578">
        <w:rPr>
          <w:rFonts w:ascii="Arial" w:eastAsia="MS Mincho" w:hAnsi="Arial" w:cs="Arial"/>
          <w:bCs/>
          <w:sz w:val="24"/>
          <w:szCs w:val="24"/>
          <w:lang w:val="az-Latn-AZ" w:eastAsia="ru-RU"/>
        </w:rPr>
        <w:t>“Complex drilling works” trust</w:t>
      </w:r>
      <w:r w:rsidR="00395A40">
        <w:rPr>
          <w:rFonts w:ascii="Arial" w:eastAsia="MS Mincho" w:hAnsi="Arial" w:cs="Arial"/>
          <w:sz w:val="24"/>
          <w:szCs w:val="24"/>
          <w:lang w:val="az-Latn-AZ" w:eastAsia="ru-RU"/>
        </w:rPr>
        <w:t xml:space="preserve"> of</w:t>
      </w:r>
      <w:r w:rsidRPr="00A10578">
        <w:rPr>
          <w:rFonts w:ascii="Arial" w:eastAsia="MS Mincho" w:hAnsi="Arial" w:cs="Arial"/>
          <w:sz w:val="24"/>
          <w:szCs w:val="24"/>
          <w:lang w:val="az-Latn-AZ" w:eastAsia="ru-RU"/>
        </w:rPr>
        <w:t xml:space="preserve"> </w:t>
      </w:r>
      <w:r w:rsidR="00756F92" w:rsidRPr="00A10578">
        <w:rPr>
          <w:rFonts w:ascii="Arial" w:hAnsi="Arial" w:cs="Arial"/>
          <w:sz w:val="24"/>
          <w:szCs w:val="24"/>
          <w:lang w:val="en-US"/>
        </w:rPr>
        <w:t xml:space="preserve">SOCAR </w:t>
      </w:r>
      <w:r w:rsidR="006E29EF" w:rsidRPr="00A10578">
        <w:rPr>
          <w:rFonts w:ascii="Arial" w:hAnsi="Arial" w:cs="Arial"/>
          <w:sz w:val="24"/>
          <w:szCs w:val="24"/>
          <w:lang w:val="en-US"/>
        </w:rPr>
        <w:t xml:space="preserve">for purchasing </w:t>
      </w:r>
      <w:r w:rsidR="00B1655D">
        <w:rPr>
          <w:rFonts w:ascii="Arial" w:hAnsi="Arial" w:cs="Arial"/>
          <w:sz w:val="24"/>
          <w:szCs w:val="24"/>
          <w:lang w:val="en-US"/>
        </w:rPr>
        <w:t xml:space="preserve">of </w:t>
      </w:r>
      <w:r w:rsidR="007E4C01">
        <w:rPr>
          <w:rFonts w:ascii="Arial" w:eastAsia="MS Mincho" w:hAnsi="Arial" w:cs="Arial"/>
          <w:b/>
          <w:sz w:val="24"/>
          <w:szCs w:val="24"/>
          <w:lang w:val="az-Latn-AZ" w:eastAsia="ru-RU"/>
        </w:rPr>
        <w:t>chemical reagents</w:t>
      </w:r>
      <w:r w:rsidR="00D0333A" w:rsidRPr="00A10578">
        <w:rPr>
          <w:rFonts w:ascii="Arial" w:eastAsia="MS Mincho" w:hAnsi="Arial" w:cs="Arial"/>
          <w:b/>
          <w:sz w:val="24"/>
          <w:szCs w:val="24"/>
          <w:lang w:val="az-Latn-AZ" w:eastAsia="ru-RU"/>
        </w:rPr>
        <w:t xml:space="preserve">.  </w:t>
      </w:r>
    </w:p>
    <w:p w:rsidR="002002DC" w:rsidRPr="00CF727A" w:rsidRDefault="002002DC" w:rsidP="00DF1245">
      <w:pPr>
        <w:spacing w:before="120" w:after="120" w:line="240" w:lineRule="auto"/>
        <w:jc w:val="both"/>
        <w:rPr>
          <w:rFonts w:ascii="Arial" w:hAnsi="Arial" w:cs="Arial"/>
          <w:sz w:val="24"/>
          <w:szCs w:val="24"/>
          <w:lang w:val="az-Latn-AZ"/>
        </w:rPr>
      </w:pP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At the same time, we confirm  the absence of any cancellation or bankruptcy procedures, activity interruption in relation to  [</w:t>
      </w:r>
      <w:r w:rsidRPr="00A10578">
        <w:rPr>
          <w:rFonts w:ascii="Arial" w:hAnsi="Arial" w:cs="Arial"/>
          <w:i/>
          <w:sz w:val="20"/>
          <w:szCs w:val="24"/>
          <w:lang w:val="az-Latn-AZ"/>
        </w:rPr>
        <w:t>full name of the applicant consignor (Contractor) is specified</w:t>
      </w:r>
      <w:r w:rsidRPr="00A10578">
        <w:rPr>
          <w:rFonts w:ascii="Arial" w:hAnsi="Arial" w:cs="Arial"/>
          <w:sz w:val="24"/>
          <w:szCs w:val="24"/>
          <w:lang w:val="az-Latn-AZ"/>
        </w:rPr>
        <w:t xml:space="preserve">] or any situation making it’sparticipationimpossible. </w:t>
      </w: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 xml:space="preserve">We kindly ask You to send the soft copy of </w:t>
      </w:r>
      <w:r w:rsidR="00B1655D">
        <w:rPr>
          <w:rFonts w:ascii="Arial" w:hAnsi="Arial" w:cs="Arial"/>
          <w:sz w:val="24"/>
          <w:szCs w:val="24"/>
          <w:lang w:val="az-Latn-AZ"/>
        </w:rPr>
        <w:t>tender documents</w:t>
      </w:r>
      <w:r w:rsidR="00724764" w:rsidRPr="00A10578">
        <w:rPr>
          <w:rFonts w:ascii="Arial" w:hAnsi="Arial" w:cs="Arial"/>
          <w:sz w:val="24"/>
          <w:szCs w:val="24"/>
          <w:lang w:val="az-Latn-AZ"/>
        </w:rPr>
        <w:t xml:space="preserve"> </w:t>
      </w:r>
      <w:r w:rsidRPr="00A10578">
        <w:rPr>
          <w:rFonts w:ascii="Arial" w:hAnsi="Arial" w:cs="Arial"/>
          <w:sz w:val="24"/>
          <w:szCs w:val="24"/>
          <w:lang w:val="az-Latn-AZ"/>
        </w:rPr>
        <w:t>to the following e-mail address:____________________.</w:t>
      </w:r>
    </w:p>
    <w:p w:rsidR="00D34AD2" w:rsidRPr="00A10578" w:rsidRDefault="00D34AD2" w:rsidP="00DF1245">
      <w:pPr>
        <w:spacing w:after="0"/>
        <w:jc w:val="both"/>
        <w:rPr>
          <w:rFonts w:ascii="Arial" w:hAnsi="Arial" w:cs="Arial"/>
          <w:sz w:val="24"/>
          <w:szCs w:val="24"/>
          <w:lang w:val="az-Latn-AZ"/>
        </w:rPr>
      </w:pPr>
    </w:p>
    <w:p w:rsidR="00D34AD2" w:rsidRPr="00A10578" w:rsidRDefault="00D34AD2" w:rsidP="00DF1245">
      <w:pPr>
        <w:spacing w:after="0"/>
        <w:ind w:firstLine="284"/>
        <w:jc w:val="both"/>
        <w:rPr>
          <w:rFonts w:ascii="Arial" w:hAnsi="Arial" w:cs="Arial"/>
          <w:sz w:val="24"/>
          <w:szCs w:val="24"/>
          <w:lang w:val="az-Latn-AZ"/>
        </w:rPr>
      </w:pPr>
      <w:r w:rsidRPr="00A10578">
        <w:rPr>
          <w:rFonts w:ascii="Arial" w:hAnsi="Arial" w:cs="Arial"/>
          <w:sz w:val="24"/>
          <w:szCs w:val="24"/>
          <w:lang w:val="az-Latn-AZ"/>
        </w:rPr>
        <w:t>The contact information for propmtly responding the queries relating the documents submitted by us and other issues:</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Contact person: ____________________________</w:t>
      </w:r>
      <w:r w:rsidR="00C26093" w:rsidRPr="00A10578">
        <w:rPr>
          <w:rFonts w:ascii="Arial" w:eastAsia="MS Mincho" w:hAnsi="Arial" w:cs="Arial"/>
          <w:sz w:val="24"/>
          <w:szCs w:val="24"/>
          <w:lang w:val="az-Latn-AZ" w:eastAsia="ru-RU"/>
        </w:rPr>
        <w:t>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Position of the contact person: ____________________ </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Phone number: ______________________________</w:t>
      </w:r>
      <w:r w:rsidR="00C26093" w:rsidRPr="00A10578">
        <w:rPr>
          <w:rFonts w:ascii="Arial" w:eastAsia="MS Mincho" w:hAnsi="Arial" w:cs="Arial"/>
          <w:sz w:val="24"/>
          <w:szCs w:val="24"/>
          <w:lang w:val="az-Latn-AZ" w:eastAsia="ru-RU"/>
        </w:rPr>
        <w:t>__</w:t>
      </w:r>
    </w:p>
    <w:p w:rsidR="00C26093"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Fax: ________________________________</w:t>
      </w:r>
      <w:r w:rsidR="00C26093" w:rsidRPr="00A10578">
        <w:rPr>
          <w:rFonts w:ascii="Arial" w:eastAsia="MS Mincho" w:hAnsi="Arial" w:cs="Arial"/>
          <w:sz w:val="24"/>
          <w:szCs w:val="24"/>
          <w:lang w:val="az-Latn-AZ" w:eastAsia="ru-RU"/>
        </w:rPr>
        <w:t>________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E-mail address: _______________________________</w:t>
      </w:r>
      <w:r w:rsidR="00C26093" w:rsidRPr="00A10578">
        <w:rPr>
          <w:rFonts w:ascii="Arial" w:eastAsia="MS Mincho" w:hAnsi="Arial" w:cs="Arial"/>
          <w:sz w:val="24"/>
          <w:szCs w:val="24"/>
          <w:lang w:val="az-Latn-AZ" w:eastAsia="ru-RU"/>
        </w:rPr>
        <w:t>_</w:t>
      </w:r>
    </w:p>
    <w:p w:rsidR="00D34AD2" w:rsidRPr="00A10578" w:rsidRDefault="00D34AD2" w:rsidP="00DF1245">
      <w:pPr>
        <w:spacing w:after="0" w:line="360" w:lineRule="auto"/>
        <w:rPr>
          <w:rFonts w:ascii="Arial" w:hAnsi="Arial" w:cs="Arial"/>
          <w:b/>
          <w:sz w:val="24"/>
          <w:szCs w:val="24"/>
          <w:lang w:val="az-Latn-AZ"/>
        </w:rPr>
      </w:pPr>
    </w:p>
    <w:p w:rsidR="00D34AD2" w:rsidRPr="00A10578" w:rsidRDefault="00B1655D" w:rsidP="00DF1245">
      <w:pPr>
        <w:spacing w:after="0" w:line="360" w:lineRule="auto"/>
        <w:rPr>
          <w:rFonts w:ascii="Arial" w:hAnsi="Arial" w:cs="Arial"/>
          <w:b/>
          <w:sz w:val="24"/>
          <w:szCs w:val="24"/>
          <w:lang w:val="az-Latn-AZ"/>
        </w:rPr>
      </w:pPr>
      <w:r>
        <w:rPr>
          <w:rFonts w:ascii="Arial" w:hAnsi="Arial" w:cs="Arial"/>
          <w:b/>
          <w:sz w:val="24"/>
          <w:szCs w:val="24"/>
          <w:lang w:val="az-Latn-AZ"/>
        </w:rPr>
        <w:t>Attachment</w:t>
      </w:r>
      <w:r w:rsidR="00D34AD2" w:rsidRPr="00A10578">
        <w:rPr>
          <w:rFonts w:ascii="Arial" w:hAnsi="Arial" w:cs="Arial"/>
          <w:b/>
          <w:sz w:val="24"/>
          <w:szCs w:val="24"/>
          <w:lang w:val="az-Latn-AZ"/>
        </w:rPr>
        <w:t xml:space="preserve">: </w:t>
      </w:r>
    </w:p>
    <w:p w:rsidR="00D34AD2" w:rsidRPr="00B1655D" w:rsidRDefault="00D34AD2" w:rsidP="00B1655D">
      <w:pPr>
        <w:pStyle w:val="a7"/>
        <w:numPr>
          <w:ilvl w:val="0"/>
          <w:numId w:val="16"/>
        </w:numPr>
        <w:spacing w:after="0" w:line="240" w:lineRule="auto"/>
        <w:rPr>
          <w:rFonts w:ascii="Arial" w:hAnsi="Arial" w:cs="Arial"/>
          <w:i/>
          <w:sz w:val="24"/>
          <w:szCs w:val="24"/>
          <w:lang w:val="az-Latn-AZ"/>
        </w:rPr>
      </w:pPr>
      <w:r w:rsidRPr="00B1655D">
        <w:rPr>
          <w:rFonts w:ascii="Arial" w:hAnsi="Arial" w:cs="Arial"/>
          <w:i/>
          <w:sz w:val="24"/>
          <w:szCs w:val="24"/>
          <w:lang w:val="az-Latn-AZ"/>
        </w:rPr>
        <w:t xml:space="preserve">Original of the bank </w:t>
      </w:r>
      <w:r w:rsidR="00B1655D" w:rsidRPr="00B1655D">
        <w:rPr>
          <w:rFonts w:ascii="Arial" w:hAnsi="Arial" w:cs="Arial"/>
          <w:i/>
          <w:sz w:val="24"/>
          <w:szCs w:val="24"/>
          <w:lang w:val="az-Latn-AZ"/>
        </w:rPr>
        <w:t>receipt</w:t>
      </w:r>
      <w:r w:rsidRPr="00B1655D">
        <w:rPr>
          <w:rFonts w:ascii="Arial" w:hAnsi="Arial" w:cs="Arial"/>
          <w:i/>
          <w:sz w:val="24"/>
          <w:szCs w:val="24"/>
          <w:lang w:val="az-Latn-AZ"/>
        </w:rPr>
        <w:t xml:space="preserve"> on payment of the participation fee – __ pages.</w:t>
      </w:r>
    </w:p>
    <w:p w:rsidR="00D34AD2" w:rsidRPr="00A10578" w:rsidRDefault="00D34AD2" w:rsidP="00DF1245">
      <w:pPr>
        <w:spacing w:after="0" w:line="240" w:lineRule="auto"/>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________________________________                                   _______________________</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(name, surname, patronymic of the responsible person)                                                                        (signature of responsible person)</w:t>
      </w:r>
    </w:p>
    <w:p w:rsidR="00D34AD2" w:rsidRPr="00A10578" w:rsidRDefault="00D34AD2" w:rsidP="00DF1245">
      <w:pPr>
        <w:autoSpaceDE w:val="0"/>
        <w:autoSpaceDN w:val="0"/>
        <w:adjustRightInd w:val="0"/>
        <w:spacing w:after="0" w:line="240" w:lineRule="auto"/>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_________________________________                                                  </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(position of responsible person)</w:t>
      </w:r>
    </w:p>
    <w:p w:rsidR="00D34AD2" w:rsidRPr="00A10578" w:rsidRDefault="00D34AD2" w:rsidP="00DF1245">
      <w:pPr>
        <w:rPr>
          <w:rFonts w:ascii="Arial" w:hAnsi="Arial" w:cs="Arial"/>
          <w:b/>
          <w:sz w:val="10"/>
          <w:lang w:val="az-Latn-AZ"/>
        </w:rPr>
      </w:pPr>
      <w:r w:rsidRPr="00A10578">
        <w:rPr>
          <w:rFonts w:ascii="Arial" w:eastAsia="MS Mincho" w:hAnsi="Arial" w:cs="Arial"/>
          <w:b/>
          <w:sz w:val="12"/>
          <w:szCs w:val="24"/>
          <w:lang w:val="az-Latn-AZ" w:eastAsia="ru-RU"/>
        </w:rPr>
        <w:t>Seal</w:t>
      </w:r>
    </w:p>
    <w:p w:rsidR="00EC14E6" w:rsidRDefault="00EC14E6" w:rsidP="00DF1245">
      <w:pPr>
        <w:jc w:val="center"/>
        <w:rPr>
          <w:rFonts w:ascii="Arial" w:hAnsi="Arial" w:cs="Arial"/>
          <w:b/>
          <w:bCs/>
          <w:caps/>
          <w:sz w:val="24"/>
          <w:szCs w:val="24"/>
          <w:lang w:val="en-US" w:eastAsia="ru-RU"/>
        </w:rPr>
      </w:pPr>
    </w:p>
    <w:p w:rsidR="00654526" w:rsidRPr="00084129" w:rsidRDefault="00654526" w:rsidP="00654526">
      <w:pPr>
        <w:autoSpaceDE w:val="0"/>
        <w:autoSpaceDN w:val="0"/>
        <w:adjustRightInd w:val="0"/>
        <w:spacing w:after="0" w:line="240" w:lineRule="auto"/>
        <w:jc w:val="center"/>
        <w:rPr>
          <w:rFonts w:ascii="Arial" w:hAnsi="Arial" w:cs="Arial"/>
          <w:bCs/>
          <w:sz w:val="20"/>
          <w:szCs w:val="20"/>
          <w:lang w:val="en-GB"/>
        </w:rPr>
      </w:pPr>
      <w:r w:rsidRPr="00084129">
        <w:rPr>
          <w:rFonts w:ascii="Arial" w:hAnsi="Arial" w:cs="Arial"/>
          <w:bCs/>
          <w:sz w:val="20"/>
          <w:szCs w:val="20"/>
          <w:lang w:val="en-GB"/>
        </w:rPr>
        <w:lastRenderedPageBreak/>
        <w:t>(</w:t>
      </w:r>
      <w:r w:rsidRPr="00084129">
        <w:rPr>
          <w:rFonts w:ascii="Arial" w:hAnsi="Arial" w:cs="Arial"/>
          <w:bCs/>
          <w:i/>
          <w:sz w:val="20"/>
          <w:szCs w:val="20"/>
          <w:lang w:val="en-GB"/>
        </w:rPr>
        <w:t>IN THE OFFICIAL LETTERHEAD OF THE BANK</w:t>
      </w:r>
      <w:r w:rsidRPr="00084129">
        <w:rPr>
          <w:rFonts w:ascii="Arial" w:hAnsi="Arial" w:cs="Arial"/>
          <w:bCs/>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bCs/>
          <w:sz w:val="20"/>
          <w:szCs w:val="20"/>
          <w:lang w:val="en-GB"/>
        </w:rPr>
      </w:pPr>
    </w:p>
    <w:p w:rsidR="00654526" w:rsidRPr="00084129" w:rsidRDefault="00654526" w:rsidP="00654526">
      <w:pPr>
        <w:autoSpaceDE w:val="0"/>
        <w:autoSpaceDN w:val="0"/>
        <w:adjustRightInd w:val="0"/>
        <w:spacing w:after="0" w:line="240" w:lineRule="auto"/>
        <w:jc w:val="center"/>
        <w:rPr>
          <w:rFonts w:ascii="Arial" w:hAnsi="Arial" w:cs="Arial"/>
          <w:b/>
          <w:bCs/>
          <w:sz w:val="20"/>
          <w:szCs w:val="20"/>
          <w:u w:val="single"/>
          <w:lang w:val="en-GB"/>
        </w:rPr>
      </w:pPr>
      <w:r w:rsidRPr="00084129">
        <w:rPr>
          <w:rFonts w:ascii="Arial" w:hAnsi="Arial" w:cs="Arial"/>
          <w:b/>
          <w:bCs/>
          <w:sz w:val="20"/>
          <w:szCs w:val="20"/>
          <w:u w:val="single"/>
          <w:lang w:val="en-GB"/>
        </w:rPr>
        <w:t>BID BOND FORM</w:t>
      </w:r>
    </w:p>
    <w:p w:rsidR="00654526" w:rsidRPr="00084129" w:rsidRDefault="00654526" w:rsidP="00654526">
      <w:pPr>
        <w:autoSpaceDE w:val="0"/>
        <w:autoSpaceDN w:val="0"/>
        <w:adjustRightInd w:val="0"/>
        <w:spacing w:after="0" w:line="240" w:lineRule="auto"/>
        <w:jc w:val="both"/>
        <w:rPr>
          <w:rFonts w:ascii="Arial" w:hAnsi="Arial" w:cs="Arial"/>
          <w:b/>
          <w:bCs/>
          <w:sz w:val="20"/>
          <w:szCs w:val="20"/>
          <w:u w:val="single"/>
          <w:lang w:val="en-GB"/>
        </w:rPr>
      </w:pPr>
    </w:p>
    <w:p w:rsidR="00654526" w:rsidRPr="00084129" w:rsidRDefault="00654526" w:rsidP="00654526">
      <w:pPr>
        <w:autoSpaceDE w:val="0"/>
        <w:autoSpaceDN w:val="0"/>
        <w:adjustRightInd w:val="0"/>
        <w:spacing w:after="0" w:line="240" w:lineRule="auto"/>
        <w:jc w:val="both"/>
        <w:rPr>
          <w:rFonts w:ascii="Arial" w:hAnsi="Arial" w:cs="Arial"/>
          <w:b/>
          <w:bCs/>
          <w:sz w:val="20"/>
          <w:szCs w:val="20"/>
          <w:lang w:val="en-GB"/>
        </w:rPr>
      </w:pPr>
      <w:r w:rsidRPr="00084129">
        <w:rPr>
          <w:rFonts w:ascii="Arial" w:hAnsi="Arial" w:cs="Arial"/>
          <w:b/>
          <w:bCs/>
          <w:sz w:val="20"/>
          <w:szCs w:val="20"/>
          <w:lang w:val="en-GB"/>
        </w:rPr>
        <w:t>____</w:t>
      </w:r>
      <w:proofErr w:type="gramStart"/>
      <w:r w:rsidRPr="00084129">
        <w:rPr>
          <w:rFonts w:ascii="Arial" w:hAnsi="Arial" w:cs="Arial"/>
          <w:b/>
          <w:bCs/>
          <w:sz w:val="20"/>
          <w:szCs w:val="20"/>
          <w:lang w:val="en-GB"/>
        </w:rPr>
        <w:t>_  city</w:t>
      </w:r>
      <w:proofErr w:type="gramEnd"/>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US"/>
        </w:rPr>
        <w:t xml:space="preserve">                                    </w:t>
      </w:r>
      <w:r>
        <w:rPr>
          <w:rFonts w:ascii="Arial" w:hAnsi="Arial" w:cs="Arial"/>
          <w:b/>
          <w:bCs/>
          <w:sz w:val="20"/>
          <w:szCs w:val="20"/>
          <w:lang w:val="en-GB"/>
        </w:rPr>
        <w:t>“___”_______ 202</w:t>
      </w:r>
      <w:r w:rsidR="001232CC">
        <w:rPr>
          <w:rFonts w:ascii="Arial" w:hAnsi="Arial" w:cs="Arial"/>
          <w:b/>
          <w:bCs/>
          <w:sz w:val="20"/>
          <w:szCs w:val="20"/>
          <w:lang w:val="en-GB"/>
        </w:rPr>
        <w:t>2</w:t>
      </w:r>
    </w:p>
    <w:p w:rsidR="00654526" w:rsidRPr="00084129" w:rsidRDefault="00654526" w:rsidP="00654526">
      <w:pPr>
        <w:autoSpaceDE w:val="0"/>
        <w:autoSpaceDN w:val="0"/>
        <w:adjustRightInd w:val="0"/>
        <w:spacing w:after="0" w:line="240" w:lineRule="auto"/>
        <w:jc w:val="both"/>
        <w:rPr>
          <w:rFonts w:ascii="Arial" w:hAnsi="Arial" w:cs="Arial"/>
          <w:b/>
          <w:bCs/>
          <w:sz w:val="20"/>
          <w:szCs w:val="20"/>
          <w:lang w:val="en-GB"/>
        </w:rPr>
      </w:pPr>
    </w:p>
    <w:p w:rsidR="00654526" w:rsidRPr="00084129" w:rsidRDefault="00654526" w:rsidP="00654526">
      <w:pPr>
        <w:autoSpaceDE w:val="0"/>
        <w:autoSpaceDN w:val="0"/>
        <w:adjustRightInd w:val="0"/>
        <w:spacing w:after="0"/>
        <w:jc w:val="both"/>
        <w:rPr>
          <w:rFonts w:ascii="Arial" w:hAnsi="Arial" w:cs="Arial"/>
          <w:b/>
          <w:bCs/>
          <w:sz w:val="20"/>
          <w:szCs w:val="20"/>
          <w:lang w:val="en-GB"/>
        </w:rPr>
      </w:pPr>
      <w:r w:rsidRPr="00084129">
        <w:rPr>
          <w:rFonts w:ascii="Arial" w:hAnsi="Arial" w:cs="Arial"/>
          <w:b/>
          <w:bCs/>
          <w:sz w:val="20"/>
          <w:szCs w:val="20"/>
          <w:lang w:val="en-GB"/>
        </w:rPr>
        <w:t xml:space="preserve">Name of procuring organization: </w:t>
      </w:r>
      <w:r w:rsidR="00D20339">
        <w:rPr>
          <w:rFonts w:ascii="Arial" w:hAnsi="Arial" w:cs="Arial"/>
          <w:bCs/>
          <w:sz w:val="20"/>
          <w:szCs w:val="20"/>
          <w:lang w:val="en-GB"/>
        </w:rPr>
        <w:t>“Complex drilling works” trust of</w:t>
      </w:r>
      <w:r w:rsidRPr="00084129">
        <w:rPr>
          <w:rFonts w:ascii="Arial" w:hAnsi="Arial" w:cs="Arial"/>
          <w:bCs/>
          <w:sz w:val="20"/>
          <w:szCs w:val="20"/>
          <w:lang w:val="en-GB"/>
        </w:rPr>
        <w:t xml:space="preserve"> SOCAR</w:t>
      </w:r>
    </w:p>
    <w:p w:rsidR="00654526" w:rsidRPr="00084129" w:rsidRDefault="00654526" w:rsidP="00654526">
      <w:pPr>
        <w:autoSpaceDE w:val="0"/>
        <w:autoSpaceDN w:val="0"/>
        <w:adjustRightInd w:val="0"/>
        <w:spacing w:after="0"/>
        <w:jc w:val="both"/>
        <w:rPr>
          <w:rFonts w:ascii="Arial" w:hAnsi="Arial" w:cs="Arial"/>
          <w:b/>
          <w:bCs/>
          <w:sz w:val="20"/>
          <w:szCs w:val="20"/>
          <w:lang w:val="en-GB"/>
        </w:rPr>
      </w:pPr>
      <w:r w:rsidRPr="00084129">
        <w:rPr>
          <w:rFonts w:ascii="Arial" w:hAnsi="Arial" w:cs="Arial"/>
          <w:b/>
          <w:bCs/>
          <w:sz w:val="20"/>
          <w:szCs w:val="20"/>
          <w:lang w:val="en-GB"/>
        </w:rPr>
        <w:t>Address of procuring organization:</w:t>
      </w:r>
      <w:r w:rsidRPr="00084129">
        <w:rPr>
          <w:rFonts w:ascii="Arial" w:hAnsi="Arial" w:cs="Arial"/>
          <w:bCs/>
          <w:sz w:val="20"/>
          <w:szCs w:val="20"/>
          <w:lang w:val="en-GB"/>
        </w:rPr>
        <w:t xml:space="preserve"> </w:t>
      </w:r>
      <w:r w:rsidRPr="00084129">
        <w:rPr>
          <w:rFonts w:ascii="Arial" w:hAnsi="Arial" w:cs="Arial"/>
          <w:bCs/>
          <w:spacing w:val="3"/>
          <w:sz w:val="20"/>
          <w:szCs w:val="20"/>
          <w:lang w:val="en-GB" w:eastAsia="ru-RU"/>
        </w:rPr>
        <w:t xml:space="preserve">AZ1033, Baku city, </w:t>
      </w:r>
      <w:proofErr w:type="spellStart"/>
      <w:r w:rsidRPr="00084129">
        <w:rPr>
          <w:rFonts w:ascii="Arial" w:hAnsi="Arial" w:cs="Arial"/>
          <w:bCs/>
          <w:spacing w:val="3"/>
          <w:sz w:val="20"/>
          <w:szCs w:val="20"/>
          <w:lang w:val="en-GB" w:eastAsia="ru-RU"/>
        </w:rPr>
        <w:t>N.</w:t>
      </w:r>
      <w:r w:rsidR="0066631A">
        <w:rPr>
          <w:rFonts w:ascii="Arial" w:hAnsi="Arial" w:cs="Arial"/>
          <w:bCs/>
          <w:spacing w:val="3"/>
          <w:sz w:val="20"/>
          <w:szCs w:val="20"/>
          <w:lang w:val="en-GB" w:eastAsia="ru-RU"/>
        </w:rPr>
        <w:t>Narimanov</w:t>
      </w:r>
      <w:proofErr w:type="spellEnd"/>
      <w:r w:rsidR="0066631A">
        <w:rPr>
          <w:rFonts w:ascii="Arial" w:hAnsi="Arial" w:cs="Arial"/>
          <w:bCs/>
          <w:spacing w:val="3"/>
          <w:sz w:val="20"/>
          <w:szCs w:val="20"/>
          <w:lang w:val="en-GB" w:eastAsia="ru-RU"/>
        </w:rPr>
        <w:t xml:space="preserve"> district, 105 Agha </w:t>
      </w:r>
      <w:proofErr w:type="spellStart"/>
      <w:r w:rsidR="0066631A">
        <w:rPr>
          <w:rFonts w:ascii="Arial" w:hAnsi="Arial" w:cs="Arial"/>
          <w:bCs/>
          <w:spacing w:val="3"/>
          <w:sz w:val="20"/>
          <w:szCs w:val="20"/>
          <w:lang w:val="en-GB" w:eastAsia="ru-RU"/>
        </w:rPr>
        <w:t>Ne</w:t>
      </w:r>
      <w:r w:rsidRPr="00084129">
        <w:rPr>
          <w:rFonts w:ascii="Arial" w:hAnsi="Arial" w:cs="Arial"/>
          <w:bCs/>
          <w:spacing w:val="3"/>
          <w:sz w:val="20"/>
          <w:szCs w:val="20"/>
          <w:lang w:val="en-GB" w:eastAsia="ru-RU"/>
        </w:rPr>
        <w:t>matulla</w:t>
      </w:r>
      <w:proofErr w:type="spellEnd"/>
      <w:r w:rsidRPr="00084129">
        <w:rPr>
          <w:rFonts w:ascii="Arial" w:hAnsi="Arial" w:cs="Arial"/>
          <w:bCs/>
          <w:spacing w:val="3"/>
          <w:sz w:val="20"/>
          <w:szCs w:val="20"/>
          <w:lang w:val="en-GB" w:eastAsia="ru-RU"/>
        </w:rPr>
        <w:t xml:space="preserve"> str.</w:t>
      </w:r>
      <w:r w:rsidRPr="00084129">
        <w:rPr>
          <w:rFonts w:ascii="Arial" w:hAnsi="Arial" w:cs="Arial"/>
          <w:b/>
          <w:bCs/>
          <w:sz w:val="20"/>
          <w:szCs w:val="20"/>
          <w:lang w:val="en-GB"/>
        </w:rPr>
        <w:t xml:space="preserve"> Bidding number:</w:t>
      </w:r>
      <w:r w:rsidRPr="00084129">
        <w:rPr>
          <w:rFonts w:ascii="Arial" w:hAnsi="Arial" w:cs="Arial"/>
          <w:sz w:val="20"/>
          <w:szCs w:val="20"/>
          <w:lang w:val="en-GB"/>
        </w:rPr>
        <w:t xml:space="preserve"> </w:t>
      </w:r>
      <w:r>
        <w:rPr>
          <w:rFonts w:ascii="Arial" w:hAnsi="Arial" w:cs="Arial"/>
          <w:bCs/>
          <w:sz w:val="20"/>
          <w:szCs w:val="20"/>
          <w:lang w:val="en-GB"/>
        </w:rPr>
        <w:t>260</w:t>
      </w:r>
      <w:r w:rsidR="008654FD">
        <w:rPr>
          <w:rFonts w:ascii="Arial" w:hAnsi="Arial" w:cs="Arial"/>
          <w:bCs/>
          <w:sz w:val="20"/>
          <w:szCs w:val="20"/>
          <w:lang w:val="en-GB"/>
        </w:rPr>
        <w:t>0</w:t>
      </w:r>
      <w:r w:rsidR="00C22ADB">
        <w:rPr>
          <w:rFonts w:ascii="Arial" w:hAnsi="Arial" w:cs="Arial"/>
          <w:bCs/>
          <w:sz w:val="20"/>
          <w:szCs w:val="20"/>
          <w:lang w:val="en-GB"/>
        </w:rPr>
        <w:t>4</w:t>
      </w:r>
      <w:r w:rsidRPr="00084129">
        <w:rPr>
          <w:rFonts w:ascii="Arial" w:hAnsi="Arial" w:cs="Arial"/>
          <w:bCs/>
          <w:sz w:val="20"/>
          <w:szCs w:val="20"/>
          <w:lang w:val="en-GB"/>
        </w:rPr>
        <w:t>-</w:t>
      </w:r>
      <w:r>
        <w:rPr>
          <w:rFonts w:ascii="Arial" w:hAnsi="Arial" w:cs="Arial"/>
          <w:bCs/>
          <w:sz w:val="20"/>
          <w:szCs w:val="20"/>
          <w:lang w:val="en-GB"/>
        </w:rPr>
        <w:t>2</w:t>
      </w:r>
      <w:r w:rsidR="008654FD">
        <w:rPr>
          <w:rFonts w:ascii="Arial" w:hAnsi="Arial" w:cs="Arial"/>
          <w:bCs/>
          <w:sz w:val="20"/>
          <w:szCs w:val="20"/>
          <w:lang w:val="en-GB"/>
        </w:rPr>
        <w:t>2</w:t>
      </w:r>
    </w:p>
    <w:p w:rsidR="00654526" w:rsidRPr="00084129" w:rsidRDefault="00654526" w:rsidP="00654526">
      <w:pPr>
        <w:autoSpaceDE w:val="0"/>
        <w:autoSpaceDN w:val="0"/>
        <w:adjustRightInd w:val="0"/>
        <w:spacing w:after="0"/>
        <w:jc w:val="both"/>
        <w:rPr>
          <w:rFonts w:ascii="Arial" w:hAnsi="Arial" w:cs="Arial"/>
          <w:b/>
          <w:bCs/>
          <w:sz w:val="20"/>
          <w:szCs w:val="20"/>
          <w:lang w:val="en-US"/>
        </w:rPr>
      </w:pPr>
      <w:r w:rsidRPr="00084129">
        <w:rPr>
          <w:rFonts w:ascii="Arial" w:hAnsi="Arial" w:cs="Arial"/>
          <w:b/>
          <w:bCs/>
          <w:sz w:val="20"/>
          <w:szCs w:val="20"/>
          <w:lang w:val="en-GB"/>
        </w:rPr>
        <w:t>Subject of procurement contract:</w:t>
      </w:r>
      <w:r w:rsidRPr="007E4C01">
        <w:rPr>
          <w:rFonts w:ascii="Arial" w:hAnsi="Arial" w:cs="Arial"/>
          <w:b/>
          <w:bCs/>
          <w:sz w:val="20"/>
          <w:szCs w:val="20"/>
          <w:lang w:val="en-GB"/>
        </w:rPr>
        <w:t xml:space="preserve"> </w:t>
      </w:r>
      <w:r w:rsidR="00A871F2" w:rsidRPr="007E4C01">
        <w:rPr>
          <w:rFonts w:ascii="Arial" w:hAnsi="Arial" w:cs="Arial"/>
          <w:b/>
          <w:bCs/>
          <w:sz w:val="20"/>
          <w:szCs w:val="20"/>
          <w:lang w:val="en-GB"/>
        </w:rPr>
        <w:t xml:space="preserve">Chemical </w:t>
      </w:r>
      <w:r w:rsidR="007E4C01" w:rsidRPr="007E4C01">
        <w:rPr>
          <w:rFonts w:ascii="Arial" w:hAnsi="Arial" w:cs="Arial"/>
          <w:b/>
          <w:bCs/>
          <w:sz w:val="20"/>
          <w:szCs w:val="20"/>
          <w:lang w:val="en-GB"/>
        </w:rPr>
        <w:t>reagents</w:t>
      </w:r>
    </w:p>
    <w:p w:rsidR="00654526" w:rsidRPr="00084129" w:rsidRDefault="00654526" w:rsidP="00654526">
      <w:pPr>
        <w:autoSpaceDE w:val="0"/>
        <w:autoSpaceDN w:val="0"/>
        <w:adjustRightInd w:val="0"/>
        <w:spacing w:after="0"/>
        <w:jc w:val="both"/>
        <w:rPr>
          <w:rFonts w:ascii="Arial" w:eastAsia="Times New Roman" w:hAnsi="Arial" w:cs="Arial"/>
          <w:sz w:val="20"/>
          <w:szCs w:val="20"/>
          <w:lang w:val="en-GB" w:eastAsia="ru-RU"/>
        </w:rPr>
      </w:pPr>
      <w:r w:rsidRPr="00084129">
        <w:rPr>
          <w:rFonts w:ascii="Arial" w:hAnsi="Arial" w:cs="Arial"/>
          <w:sz w:val="20"/>
          <w:szCs w:val="20"/>
          <w:lang w:val="en-GB"/>
        </w:rPr>
        <w:t xml:space="preserve">We have been informed that </w:t>
      </w:r>
      <w:r w:rsidR="00D20339">
        <w:rPr>
          <w:rFonts w:ascii="Arial" w:hAnsi="Arial" w:cs="Arial"/>
          <w:bCs/>
          <w:sz w:val="20"/>
          <w:szCs w:val="20"/>
          <w:lang w:val="en-GB"/>
        </w:rPr>
        <w:t>“Complex drilling works” trust of</w:t>
      </w:r>
      <w:r w:rsidRPr="00084129">
        <w:rPr>
          <w:rFonts w:ascii="Arial" w:hAnsi="Arial" w:cs="Arial"/>
          <w:bCs/>
          <w:sz w:val="20"/>
          <w:szCs w:val="20"/>
          <w:lang w:val="en-GB"/>
        </w:rPr>
        <w:t xml:space="preserve"> SOCAR</w:t>
      </w:r>
      <w:r w:rsidRPr="00084129">
        <w:rPr>
          <w:rFonts w:ascii="Arial" w:hAnsi="Arial" w:cs="Arial"/>
          <w:i/>
          <w:sz w:val="20"/>
          <w:szCs w:val="20"/>
          <w:lang w:val="en-GB"/>
        </w:rPr>
        <w:t xml:space="preserve"> (further called Beneficiary) has announced a bid for </w:t>
      </w:r>
      <w:r>
        <w:rPr>
          <w:rFonts w:ascii="Arial" w:hAnsi="Arial" w:cs="Arial"/>
          <w:i/>
          <w:sz w:val="20"/>
          <w:szCs w:val="20"/>
          <w:lang w:val="en-GB"/>
        </w:rPr>
        <w:t>purchasing of</w:t>
      </w:r>
      <w:r w:rsidRPr="00084129">
        <w:rPr>
          <w:rFonts w:ascii="Arial" w:hAnsi="Arial" w:cs="Arial"/>
          <w:i/>
          <w:sz w:val="20"/>
          <w:szCs w:val="20"/>
          <w:lang w:val="en-GB"/>
        </w:rPr>
        <w:t xml:space="preserve"> </w:t>
      </w:r>
      <w:r w:rsidR="007E4C01" w:rsidRPr="007E4C01">
        <w:rPr>
          <w:rFonts w:ascii="Arial" w:hAnsi="Arial" w:cs="Arial"/>
          <w:b/>
          <w:bCs/>
          <w:sz w:val="20"/>
          <w:szCs w:val="20"/>
          <w:lang w:val="en-GB"/>
        </w:rPr>
        <w:t>chemical reagents</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 xml:space="preserve">Whereas </w:t>
      </w:r>
      <w:r w:rsidRPr="00084129">
        <w:rPr>
          <w:rFonts w:ascii="Arial" w:eastAsia="Times New Roman" w:hAnsi="Arial" w:cs="Arial"/>
          <w:iCs/>
          <w:sz w:val="20"/>
          <w:szCs w:val="20"/>
          <w:lang w:val="en-GB" w:eastAsia="ru-RU"/>
        </w:rPr>
        <w:t>[</w:t>
      </w:r>
      <w:r w:rsidRPr="00084129">
        <w:rPr>
          <w:rFonts w:ascii="Arial" w:eastAsia="Times New Roman" w:hAnsi="Arial" w:cs="Arial"/>
          <w:i/>
          <w:iCs/>
          <w:sz w:val="20"/>
          <w:szCs w:val="20"/>
          <w:lang w:val="en-GB" w:eastAsia="ru-RU"/>
        </w:rPr>
        <w:t>insert full name, TAX ID and legal address of bidder</w:t>
      </w:r>
      <w:r w:rsidRPr="00084129">
        <w:rPr>
          <w:rFonts w:ascii="Arial" w:eastAsia="Times New Roman" w:hAnsi="Arial" w:cs="Arial"/>
          <w:iCs/>
          <w:sz w:val="20"/>
          <w:szCs w:val="20"/>
          <w:lang w:val="en-GB" w:eastAsia="ru-RU"/>
        </w:rPr>
        <w:t xml:space="preserve">] </w:t>
      </w:r>
      <w:r w:rsidRPr="00084129">
        <w:rPr>
          <w:rFonts w:ascii="Arial" w:eastAsia="Times New Roman" w:hAnsi="Arial" w:cs="Arial"/>
          <w:i/>
          <w:iCs/>
          <w:sz w:val="20"/>
          <w:szCs w:val="20"/>
          <w:lang w:val="en-GB" w:eastAsia="ru-RU"/>
        </w:rPr>
        <w:t xml:space="preserve">(further called “Principal”) </w:t>
      </w:r>
      <w:r w:rsidRPr="00084129">
        <w:rPr>
          <w:rFonts w:ascii="Arial" w:eastAsia="Times New Roman" w:hAnsi="Arial" w:cs="Arial"/>
          <w:iCs/>
          <w:sz w:val="20"/>
          <w:szCs w:val="20"/>
          <w:lang w:val="en-GB" w:eastAsia="ru-RU"/>
        </w:rPr>
        <w:t>has submitted its bid dated ___ _____ 20__ for performance of the procurement contract to be entered into based on the above – mentioned bidding</w:t>
      </w:r>
      <w:r w:rsidRPr="00084129">
        <w:rPr>
          <w:rFonts w:ascii="Arial" w:eastAsia="Times New Roman" w:hAnsi="Arial" w:cs="Arial"/>
          <w:sz w:val="20"/>
          <w:szCs w:val="20"/>
          <w:lang w:val="en-GB" w:eastAsia="ru-RU"/>
        </w:rPr>
        <w:t xml:space="preserve">; </w:t>
      </w:r>
    </w:p>
    <w:p w:rsidR="00654526" w:rsidRPr="00084129" w:rsidRDefault="00654526" w:rsidP="00654526">
      <w:pPr>
        <w:spacing w:before="240" w:after="240"/>
        <w:jc w:val="both"/>
        <w:rPr>
          <w:rFonts w:ascii="Arial" w:hAnsi="Arial" w:cs="Arial"/>
          <w:sz w:val="20"/>
          <w:szCs w:val="20"/>
          <w:lang w:val="en-GB"/>
        </w:rPr>
      </w:pPr>
      <w:r w:rsidRPr="00084129">
        <w:rPr>
          <w:rFonts w:ascii="Arial" w:hAnsi="Arial" w:cs="Arial"/>
          <w:sz w:val="20"/>
          <w:szCs w:val="20"/>
          <w:lang w:val="en-GB"/>
        </w:rPr>
        <w:t>Whereas [</w:t>
      </w:r>
      <w:r w:rsidRPr="00084129">
        <w:rPr>
          <w:rFonts w:ascii="Arial" w:hAnsi="Arial" w:cs="Arial"/>
          <w:i/>
          <w:sz w:val="20"/>
          <w:szCs w:val="20"/>
          <w:lang w:val="en-GB"/>
        </w:rPr>
        <w:t>insert full name, TAX ID and address of bank</w:t>
      </w:r>
      <w:r w:rsidRPr="00084129">
        <w:rPr>
          <w:rFonts w:ascii="Arial" w:hAnsi="Arial" w:cs="Arial"/>
          <w:sz w:val="20"/>
          <w:szCs w:val="20"/>
          <w:lang w:val="en-GB"/>
        </w:rPr>
        <w:t>] (</w:t>
      </w:r>
      <w:r w:rsidRPr="00084129">
        <w:rPr>
          <w:rFonts w:ascii="Arial" w:hAnsi="Arial" w:cs="Arial"/>
          <w:i/>
          <w:sz w:val="20"/>
          <w:szCs w:val="20"/>
          <w:lang w:val="en-GB"/>
        </w:rPr>
        <w:t>further called Guarantor</w:t>
      </w:r>
      <w:r w:rsidRPr="00084129">
        <w:rPr>
          <w:rFonts w:ascii="Arial" w:hAnsi="Arial" w:cs="Arial"/>
          <w:sz w:val="20"/>
          <w:szCs w:val="20"/>
          <w:lang w:val="en-GB"/>
        </w:rPr>
        <w:t>) has agreed to provide a guarantee to Beneficiary in amount of ______________________ (</w:t>
      </w:r>
      <w:r w:rsidRPr="00084129">
        <w:rPr>
          <w:rFonts w:ascii="Arial" w:hAnsi="Arial" w:cs="Arial"/>
          <w:i/>
          <w:sz w:val="20"/>
          <w:szCs w:val="20"/>
          <w:lang w:val="en-GB"/>
        </w:rPr>
        <w:t xml:space="preserve">further called Guarantee </w:t>
      </w:r>
      <w:proofErr w:type="gramStart"/>
      <w:r w:rsidRPr="00084129">
        <w:rPr>
          <w:rFonts w:ascii="Arial" w:hAnsi="Arial" w:cs="Arial"/>
          <w:i/>
          <w:sz w:val="20"/>
          <w:szCs w:val="20"/>
          <w:lang w:val="en-GB"/>
        </w:rPr>
        <w:t>Amount</w:t>
      </w:r>
      <w:r w:rsidRPr="00084129">
        <w:rPr>
          <w:rFonts w:ascii="Arial" w:hAnsi="Arial" w:cs="Arial"/>
          <w:sz w:val="20"/>
          <w:szCs w:val="20"/>
          <w:lang w:val="en-GB"/>
        </w:rPr>
        <w:t xml:space="preserve">)  </w:t>
      </w:r>
      <w:r w:rsidRPr="00084129">
        <w:rPr>
          <w:rFonts w:ascii="Arial" w:hAnsi="Arial" w:cs="Arial"/>
          <w:sz w:val="20"/>
          <w:szCs w:val="20"/>
          <w:lang w:val="az-Latn-AZ"/>
        </w:rPr>
        <w:t>[</w:t>
      </w:r>
      <w:proofErr w:type="gramEnd"/>
      <w:r w:rsidRPr="00084129">
        <w:rPr>
          <w:rFonts w:ascii="Arial" w:hAnsi="Arial" w:cs="Arial"/>
          <w:i/>
          <w:sz w:val="20"/>
          <w:szCs w:val="20"/>
          <w:lang w:val="az-Latn-AZ" w:eastAsia="ru-RU"/>
        </w:rPr>
        <w:t xml:space="preserve">Provided that the amount of bid guarantee shall not be less than </w:t>
      </w:r>
      <w:r>
        <w:rPr>
          <w:rFonts w:ascii="Arial" w:hAnsi="Arial" w:cs="Arial"/>
          <w:i/>
          <w:color w:val="FF0000"/>
          <w:sz w:val="20"/>
          <w:szCs w:val="20"/>
          <w:lang w:val="az-Latn-AZ" w:eastAsia="ru-RU"/>
        </w:rPr>
        <w:t>1</w:t>
      </w:r>
      <w:r w:rsidRPr="00084129">
        <w:rPr>
          <w:rFonts w:ascii="Arial" w:hAnsi="Arial" w:cs="Arial"/>
          <w:i/>
          <w:color w:val="FF0000"/>
          <w:sz w:val="20"/>
          <w:szCs w:val="20"/>
          <w:lang w:val="az-Latn-AZ" w:eastAsia="ru-RU"/>
        </w:rPr>
        <w:t xml:space="preserve"> percent of the total bid price</w:t>
      </w:r>
      <w:r w:rsidRPr="00084129">
        <w:rPr>
          <w:rFonts w:ascii="Arial" w:eastAsia="Times New Roman" w:hAnsi="Arial" w:cs="Arial"/>
          <w:iCs/>
          <w:sz w:val="20"/>
          <w:szCs w:val="20"/>
          <w:lang w:val="az-Latn-AZ" w:eastAsia="ru-RU"/>
        </w:rPr>
        <w:t>]</w:t>
      </w:r>
      <w:r w:rsidRPr="00084129">
        <w:rPr>
          <w:rFonts w:ascii="Arial" w:eastAsia="Times New Roman" w:hAnsi="Arial" w:cs="Arial"/>
          <w:sz w:val="20"/>
          <w:szCs w:val="20"/>
          <w:lang w:val="en-GB" w:eastAsia="ru-RU"/>
        </w:rPr>
        <w:t xml:space="preserve"> </w:t>
      </w:r>
      <w:r w:rsidRPr="00084129">
        <w:rPr>
          <w:rFonts w:ascii="Arial" w:hAnsi="Arial" w:cs="Arial"/>
          <w:sz w:val="20"/>
          <w:szCs w:val="20"/>
          <w:lang w:val="en-GB"/>
        </w:rPr>
        <w:t xml:space="preserve"> that Principal will perform its obligations under the bid to Beneficiary in strict accordance with the Contract,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Now therefore, Guarantor provides an unconditional and irrevocable bank guarantee to Beneficiary in amount of [</w:t>
      </w:r>
      <w:r w:rsidRPr="00084129">
        <w:rPr>
          <w:rFonts w:ascii="Arial" w:hAnsi="Arial" w:cs="Arial"/>
          <w:i/>
          <w:sz w:val="20"/>
          <w:szCs w:val="20"/>
          <w:lang w:val="en-GB"/>
        </w:rPr>
        <w:t>insert guarantee amount and currency</w:t>
      </w:r>
      <w:r w:rsidRPr="00084129">
        <w:rPr>
          <w:rFonts w:ascii="Arial" w:hAnsi="Arial" w:cs="Arial"/>
          <w:sz w:val="20"/>
          <w:szCs w:val="20"/>
          <w:lang w:val="en-GB"/>
        </w:rPr>
        <w:t>] that Principal will unconditionally perform all of its obligations under the bid in time and properly</w:t>
      </w:r>
      <w:r w:rsidRPr="00084129">
        <w:rPr>
          <w:rFonts w:ascii="Arial" w:eastAsia="Times New Roman" w:hAnsi="Arial" w:cs="Arial"/>
          <w:sz w:val="20"/>
          <w:szCs w:val="20"/>
          <w:lang w:val="en-GB" w:eastAsia="ru-RU"/>
        </w:rPr>
        <w: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The above - mentioned Guarantee amount shall be paid to Beneficiary unconditionally and in full by the Guarantor at Beneficiary’s first written demand within 5 working days from receipt of written demand without requirement for any evidence or justification</w:t>
      </w:r>
      <w:r w:rsidRPr="00084129">
        <w:rPr>
          <w:rFonts w:ascii="Arial" w:eastAsia="Times New Roman" w:hAnsi="Arial" w:cs="Arial"/>
          <w:sz w:val="20"/>
          <w:szCs w:val="20"/>
          <w:lang w:val="en-GB" w:eastAsia="ru-RU"/>
        </w:rPr>
        <w: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eastAsia="Times New Roman" w:hAnsi="Arial" w:cs="Arial"/>
          <w:b/>
          <w:bCs/>
          <w:sz w:val="20"/>
          <w:szCs w:val="20"/>
          <w:lang w:val="en-GB" w:eastAsia="ru-RU"/>
        </w:rPr>
        <w:t>CONDITIONS of Guarantor’s obligation are as follows:</w:t>
      </w:r>
    </w:p>
    <w:p w:rsidR="00654526" w:rsidRPr="00084129" w:rsidRDefault="00654526" w:rsidP="00654526">
      <w:pPr>
        <w:pStyle w:val="a7"/>
        <w:numPr>
          <w:ilvl w:val="0"/>
          <w:numId w:val="14"/>
        </w:numPr>
        <w:tabs>
          <w:tab w:val="left" w:pos="-720"/>
          <w:tab w:val="left" w:pos="0"/>
        </w:tabs>
        <w:suppressAutoHyphens/>
        <w:spacing w:before="240" w:after="2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 xml:space="preserve">Principal withdraws its Bid within the period of validity of its Bid mentioned in the Bid or disagrees with correction of arithmetic errors; or  </w:t>
      </w:r>
    </w:p>
    <w:p w:rsidR="00654526" w:rsidRPr="00084129" w:rsidRDefault="00654526" w:rsidP="00654526">
      <w:pPr>
        <w:pStyle w:val="a7"/>
        <w:numPr>
          <w:ilvl w:val="0"/>
          <w:numId w:val="14"/>
        </w:numPr>
        <w:tabs>
          <w:tab w:val="left" w:pos="-720"/>
          <w:tab w:val="left" w:pos="0"/>
        </w:tabs>
        <w:suppressAutoHyphens/>
        <w:spacing w:before="240" w:after="2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In case Principal receives a notice of acceptance by Procuring organization of the Bid within the period of validity of the Bid, the Principal:</w:t>
      </w:r>
    </w:p>
    <w:p w:rsidR="00654526" w:rsidRPr="00084129" w:rsidRDefault="00654526" w:rsidP="00654526">
      <w:pPr>
        <w:tabs>
          <w:tab w:val="left" w:pos="-720"/>
          <w:tab w:val="left" w:pos="0"/>
          <w:tab w:val="left" w:pos="720"/>
        </w:tabs>
        <w:suppressAutoHyphens/>
        <w:spacing w:before="240" w:after="240"/>
        <w:ind w:left="1440" w:hanging="14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ab/>
        <w:t>(a)</w:t>
      </w:r>
      <w:r w:rsidRPr="00084129">
        <w:rPr>
          <w:rFonts w:ascii="Arial" w:hAnsi="Arial" w:cs="Arial"/>
          <w:color w:val="000000"/>
          <w:spacing w:val="-3"/>
          <w:sz w:val="20"/>
          <w:szCs w:val="20"/>
          <w:lang w:val="en-GB"/>
        </w:rPr>
        <w:tab/>
        <w:t>is unable to sign or refuses to sign the Contract; or</w:t>
      </w:r>
    </w:p>
    <w:p w:rsidR="00654526" w:rsidRPr="00084129" w:rsidRDefault="00654526" w:rsidP="00654526">
      <w:pPr>
        <w:tabs>
          <w:tab w:val="left" w:pos="-720"/>
          <w:tab w:val="left" w:pos="0"/>
          <w:tab w:val="left" w:pos="720"/>
        </w:tabs>
        <w:suppressAutoHyphens/>
        <w:spacing w:before="240" w:after="240"/>
        <w:ind w:left="1440" w:hanging="14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ab/>
        <w:t>(b)</w:t>
      </w:r>
      <w:r w:rsidRPr="00084129">
        <w:rPr>
          <w:rFonts w:ascii="Arial" w:hAnsi="Arial" w:cs="Arial"/>
          <w:color w:val="000000"/>
          <w:spacing w:val="-3"/>
          <w:sz w:val="20"/>
          <w:szCs w:val="20"/>
          <w:lang w:val="en-GB"/>
        </w:rPr>
        <w:tab/>
        <w:t xml:space="preserve">is unable to submit or refuses to submit Performance guarantee in line with the terms and conditions. </w:t>
      </w:r>
    </w:p>
    <w:p w:rsidR="00654526" w:rsidRPr="00084129" w:rsidRDefault="00654526" w:rsidP="00654526">
      <w:pPr>
        <w:spacing w:before="240" w:after="240"/>
        <w:jc w:val="both"/>
        <w:rPr>
          <w:rFonts w:ascii="Arial" w:eastAsia="Times New Roman" w:hAnsi="Arial" w:cs="Arial"/>
          <w:b/>
          <w:bCs/>
          <w:i/>
          <w:iCs/>
          <w:sz w:val="20"/>
          <w:szCs w:val="20"/>
          <w:lang w:val="en-GB" w:eastAsia="ru-RU"/>
        </w:rPr>
      </w:pPr>
      <w:r w:rsidRPr="00084129">
        <w:rPr>
          <w:rFonts w:ascii="Arial" w:hAnsi="Arial" w:cs="Arial"/>
          <w:color w:val="000000"/>
          <w:spacing w:val="-3"/>
          <w:sz w:val="20"/>
          <w:szCs w:val="20"/>
          <w:lang w:val="en-GB"/>
        </w:rPr>
        <w:t>then Guarantor undertakes to pay the above mentioned amount upon receipt of first demand in this respect without requiring justification of such demand provided that Beneficiary states in its demand that the same amount is due to beneficiary as a result of occurrence of one or both of the above mentioned CONDITIONS stating which condition or conditions occurred</w:t>
      </w:r>
      <w:r w:rsidRPr="00084129">
        <w:rPr>
          <w:rFonts w:ascii="Arial" w:eastAsia="Times New Roman" w:hAnsi="Arial" w:cs="Arial"/>
          <w:b/>
          <w:bCs/>
          <w:i/>
          <w:iCs/>
          <w:sz w:val="20"/>
          <w:szCs w:val="20"/>
          <w:lang w:val="en-GB" w:eastAsia="ru-RU"/>
        </w:rPr>
        <w:t>.  </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This guarantee shall come into force from signature by Guarantor and remain in force until ____ ___________ 20 - - (</w:t>
      </w:r>
      <w:r w:rsidRPr="00084129">
        <w:rPr>
          <w:rFonts w:ascii="Arial" w:hAnsi="Arial" w:cs="Arial"/>
          <w:i/>
          <w:sz w:val="20"/>
          <w:szCs w:val="20"/>
          <w:lang w:val="en-GB"/>
        </w:rPr>
        <w:t>at least within 20 banking days from expiry of the Bid)</w:t>
      </w:r>
      <w:r w:rsidRPr="00084129">
        <w:rPr>
          <w:rFonts w:ascii="Arial" w:hAnsi="Arial" w:cs="Arial"/>
          <w:sz w:val="20"/>
          <w:szCs w:val="20"/>
          <w:lang w:val="en-GB"/>
        </w:rPr>
        <w:t>.</w:t>
      </w:r>
    </w:p>
    <w:p w:rsidR="00654526" w:rsidRPr="00084129" w:rsidRDefault="00654526" w:rsidP="00654526">
      <w:pPr>
        <w:autoSpaceDE w:val="0"/>
        <w:autoSpaceDN w:val="0"/>
        <w:adjustRightInd w:val="0"/>
        <w:spacing w:before="240" w:after="240"/>
        <w:jc w:val="both"/>
        <w:rPr>
          <w:rFonts w:ascii="Arial" w:hAnsi="Arial" w:cs="Arial"/>
          <w:sz w:val="20"/>
          <w:szCs w:val="20"/>
          <w:lang w:val="en-GB"/>
        </w:rPr>
      </w:pPr>
      <w:r w:rsidRPr="00084129">
        <w:rPr>
          <w:rFonts w:ascii="Arial" w:hAnsi="Arial" w:cs="Arial"/>
          <w:sz w:val="20"/>
          <w:szCs w:val="20"/>
          <w:lang w:val="en-GB"/>
        </w:rPr>
        <w:t>Any claim in respect of this guarantee should be submitted to Guarantor prior to the above mentioned date.</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 xml:space="preserve">This Guarantee is governed by the current legislation of the Republic of Azerbaijan. </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Full name and title of the person authorized to approve this Guarantee on behalf of Guarantor</w:t>
      </w:r>
      <w:r w:rsidRPr="00084129">
        <w:rPr>
          <w:rFonts w:ascii="Arial" w:hAnsi="Arial" w:cs="Arial"/>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Title of the person authorized to approve this Guarantee on behalf of Guarantor]</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Signature of the person authorized to approve this Guarantee on behalf of Guarantor</w:t>
      </w:r>
      <w:r w:rsidRPr="00084129">
        <w:rPr>
          <w:rFonts w:ascii="Arial" w:hAnsi="Arial" w:cs="Arial"/>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Date of approval of Guarantee</w:t>
      </w:r>
      <w:r w:rsidRPr="00084129">
        <w:rPr>
          <w:rFonts w:ascii="Arial" w:hAnsi="Arial" w:cs="Arial"/>
          <w:sz w:val="20"/>
          <w:szCs w:val="20"/>
          <w:lang w:val="en-GB"/>
        </w:rPr>
        <w:t>]</w:t>
      </w:r>
    </w:p>
    <w:p w:rsidR="00654526" w:rsidRDefault="00654526" w:rsidP="00654526">
      <w:pPr>
        <w:rPr>
          <w:rFonts w:ascii="Arial" w:hAnsi="Arial" w:cs="Arial"/>
          <w:b/>
          <w:bCs/>
          <w:caps/>
          <w:sz w:val="24"/>
          <w:szCs w:val="24"/>
          <w:lang w:val="en-US" w:eastAsia="ru-RU"/>
        </w:rPr>
      </w:pPr>
      <w:r w:rsidRPr="00084129">
        <w:rPr>
          <w:rFonts w:ascii="Arial" w:hAnsi="Arial" w:cs="Arial"/>
          <w:sz w:val="20"/>
          <w:szCs w:val="20"/>
          <w:lang w:val="en-GB"/>
        </w:rPr>
        <w:t>(</w:t>
      </w:r>
      <w:r w:rsidRPr="00084129">
        <w:rPr>
          <w:rFonts w:ascii="Arial" w:hAnsi="Arial" w:cs="Arial"/>
          <w:i/>
          <w:sz w:val="20"/>
          <w:szCs w:val="20"/>
          <w:lang w:val="en-GB"/>
        </w:rPr>
        <w:t>Bank’s stamp</w:t>
      </w:r>
      <w:r w:rsidRPr="00084129">
        <w:rPr>
          <w:rFonts w:ascii="Arial" w:hAnsi="Arial" w:cs="Arial"/>
          <w:sz w:val="20"/>
          <w:szCs w:val="20"/>
          <w:lang w:val="en-GB"/>
        </w:rPr>
        <w:t>)</w:t>
      </w: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4309EC" w:rsidRDefault="004309EC" w:rsidP="00654526">
      <w:pPr>
        <w:jc w:val="center"/>
        <w:rPr>
          <w:rFonts w:ascii="Arial" w:hAnsi="Arial" w:cs="Arial"/>
          <w:b/>
          <w:bCs/>
          <w:caps/>
          <w:sz w:val="24"/>
          <w:szCs w:val="24"/>
          <w:lang w:val="en-US" w:eastAsia="ru-RU"/>
        </w:rPr>
      </w:pPr>
    </w:p>
    <w:p w:rsidR="00DB634B" w:rsidRDefault="00DB634B" w:rsidP="00DF1245">
      <w:pPr>
        <w:jc w:val="center"/>
        <w:rPr>
          <w:rFonts w:ascii="Arial" w:hAnsi="Arial" w:cs="Arial"/>
          <w:b/>
          <w:bCs/>
          <w:caps/>
          <w:sz w:val="24"/>
          <w:szCs w:val="24"/>
          <w:lang w:val="en-US" w:eastAsia="ru-RU"/>
        </w:rPr>
      </w:pPr>
    </w:p>
    <w:p w:rsidR="00084129" w:rsidRDefault="00CF727A" w:rsidP="00BC6E61">
      <w:pPr>
        <w:jc w:val="center"/>
        <w:rPr>
          <w:rFonts w:ascii="Arial" w:hAnsi="Arial" w:cs="Arial"/>
          <w:b/>
          <w:bCs/>
          <w:caps/>
          <w:sz w:val="24"/>
          <w:szCs w:val="24"/>
          <w:lang w:val="en-US" w:eastAsia="ru-RU"/>
        </w:rPr>
      </w:pPr>
      <w:r w:rsidRPr="00A10578">
        <w:rPr>
          <w:rFonts w:ascii="Arial" w:hAnsi="Arial" w:cs="Arial"/>
          <w:b/>
          <w:bCs/>
          <w:caps/>
          <w:sz w:val="24"/>
          <w:szCs w:val="24"/>
          <w:lang w:val="en-US" w:eastAsia="ru-RU"/>
        </w:rPr>
        <w:lastRenderedPageBreak/>
        <w:t xml:space="preserve">LIST OF </w:t>
      </w:r>
      <w:r w:rsidR="000411EC">
        <w:rPr>
          <w:rFonts w:ascii="Arial" w:hAnsi="Arial" w:cs="Arial"/>
          <w:b/>
          <w:bCs/>
          <w:caps/>
          <w:sz w:val="24"/>
          <w:szCs w:val="24"/>
          <w:lang w:val="en-US" w:eastAsia="ru-RU"/>
        </w:rPr>
        <w:t>THE PURCHASED</w:t>
      </w:r>
      <w:r w:rsidRPr="00A10578">
        <w:rPr>
          <w:rFonts w:ascii="Arial" w:hAnsi="Arial" w:cs="Arial"/>
          <w:b/>
          <w:bCs/>
          <w:caps/>
          <w:sz w:val="24"/>
          <w:szCs w:val="24"/>
          <w:lang w:val="en-US" w:eastAsia="ru-RU"/>
        </w:rPr>
        <w:t xml:space="preserve"> GOODS</w:t>
      </w:r>
    </w:p>
    <w:p w:rsidR="00111278" w:rsidRPr="00111278" w:rsidRDefault="00111278" w:rsidP="00111278">
      <w:pPr>
        <w:tabs>
          <w:tab w:val="left" w:pos="1752"/>
        </w:tabs>
        <w:rPr>
          <w:rFonts w:ascii="Arial" w:hAnsi="Arial" w:cs="Arial"/>
          <w:sz w:val="24"/>
          <w:szCs w:val="24"/>
          <w:lang w:val="az-Latn-AZ" w:eastAsia="ru-RU"/>
        </w:rPr>
      </w:pPr>
      <w:r>
        <w:rPr>
          <w:rFonts w:ascii="Arial" w:hAnsi="Arial" w:cs="Arial"/>
          <w:sz w:val="24"/>
          <w:szCs w:val="24"/>
          <w:lang w:val="az-Latn-AZ" w:eastAsia="ru-RU"/>
        </w:rPr>
        <w:tab/>
      </w:r>
    </w:p>
    <w:tbl>
      <w:tblPr>
        <w:tblW w:w="1111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079"/>
        <w:gridCol w:w="1008"/>
        <w:gridCol w:w="952"/>
        <w:gridCol w:w="2520"/>
      </w:tblGrid>
      <w:tr w:rsidR="00F13AD1" w:rsidRPr="0066631A" w:rsidTr="00690828">
        <w:trPr>
          <w:trHeight w:val="57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D1" w:rsidRPr="002A7232" w:rsidRDefault="00F13AD1" w:rsidP="00690828">
            <w:pPr>
              <w:jc w:val="center"/>
              <w:outlineLvl w:val="0"/>
              <w:rPr>
                <w:rFonts w:ascii="Arial" w:eastAsia="Times New Roman" w:hAnsi="Arial" w:cs="Arial"/>
                <w:b/>
                <w:sz w:val="20"/>
                <w:szCs w:val="20"/>
              </w:rPr>
            </w:pPr>
            <w:r w:rsidRPr="002A7232">
              <w:rPr>
                <w:rFonts w:ascii="Arial" w:eastAsia="Times New Roman" w:hAnsi="Arial" w:cs="Arial"/>
                <w:b/>
                <w:sz w:val="20"/>
                <w:szCs w:val="20"/>
              </w:rPr>
              <w: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D1" w:rsidRPr="002A7232" w:rsidRDefault="0066631A" w:rsidP="00690828">
            <w:pPr>
              <w:jc w:val="center"/>
              <w:outlineLvl w:val="0"/>
              <w:rPr>
                <w:rFonts w:ascii="Arial" w:eastAsia="Times New Roman" w:hAnsi="Arial" w:cs="Arial"/>
                <w:b/>
                <w:sz w:val="20"/>
                <w:szCs w:val="20"/>
                <w:lang w:val="az-Latn-AZ"/>
              </w:rPr>
            </w:pPr>
            <w:r>
              <w:rPr>
                <w:rFonts w:ascii="Arial" w:eastAsia="Times New Roman" w:hAnsi="Arial" w:cs="Arial"/>
                <w:b/>
                <w:sz w:val="20"/>
                <w:szCs w:val="20"/>
                <w:lang w:val="az-Latn-AZ"/>
              </w:rPr>
              <w:t>Goods and materials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D1" w:rsidRPr="002A7232" w:rsidRDefault="0066631A" w:rsidP="0066631A">
            <w:pPr>
              <w:outlineLvl w:val="0"/>
              <w:rPr>
                <w:rFonts w:ascii="Arial" w:eastAsia="Times New Roman" w:hAnsi="Arial" w:cs="Arial"/>
                <w:b/>
                <w:sz w:val="20"/>
                <w:szCs w:val="20"/>
                <w:lang w:val="az-Latn-AZ"/>
              </w:rPr>
            </w:pPr>
            <w:r>
              <w:rPr>
                <w:rFonts w:ascii="Arial" w:eastAsia="Times New Roman" w:hAnsi="Arial" w:cs="Arial"/>
                <w:b/>
                <w:sz w:val="20"/>
                <w:szCs w:val="20"/>
                <w:lang w:val="az-Latn-AZ"/>
              </w:rPr>
              <w:t>UOM</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D1" w:rsidRPr="002A7232" w:rsidRDefault="0066631A" w:rsidP="00690828">
            <w:pPr>
              <w:ind w:right="-133"/>
              <w:jc w:val="center"/>
              <w:outlineLvl w:val="0"/>
              <w:rPr>
                <w:rFonts w:ascii="Arial" w:eastAsia="Times New Roman" w:hAnsi="Arial" w:cs="Arial"/>
                <w:b/>
                <w:sz w:val="20"/>
                <w:szCs w:val="20"/>
                <w:lang w:val="az-Latn-AZ"/>
              </w:rPr>
            </w:pPr>
            <w:r>
              <w:rPr>
                <w:rFonts w:ascii="Arial" w:eastAsia="Times New Roman" w:hAnsi="Arial" w:cs="Arial"/>
                <w:b/>
                <w:sz w:val="20"/>
                <w:szCs w:val="20"/>
                <w:lang w:val="az-Latn-AZ"/>
              </w:rPr>
              <w:t>Quantity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31A" w:rsidRDefault="0066631A" w:rsidP="0066631A">
            <w:pPr>
              <w:jc w:val="center"/>
              <w:outlineLvl w:val="0"/>
              <w:rPr>
                <w:rFonts w:ascii="Arial" w:hAnsi="Arial" w:cs="Arial"/>
                <w:b/>
                <w:sz w:val="20"/>
                <w:szCs w:val="20"/>
                <w:lang w:val="az-Latn-AZ"/>
              </w:rPr>
            </w:pPr>
          </w:p>
          <w:p w:rsidR="00F13AD1" w:rsidRPr="002A7232" w:rsidRDefault="00F13AD1" w:rsidP="0066631A">
            <w:pPr>
              <w:jc w:val="center"/>
              <w:outlineLvl w:val="0"/>
              <w:rPr>
                <w:rFonts w:ascii="Arial" w:eastAsia="Times New Roman" w:hAnsi="Arial" w:cs="Arial"/>
                <w:b/>
                <w:sz w:val="20"/>
                <w:szCs w:val="20"/>
                <w:lang w:val="az-Latn-AZ"/>
              </w:rPr>
            </w:pPr>
            <w:r w:rsidRPr="002A7232">
              <w:rPr>
                <w:rFonts w:ascii="Arial" w:hAnsi="Arial" w:cs="Arial"/>
                <w:b/>
                <w:sz w:val="20"/>
                <w:szCs w:val="20"/>
                <w:lang w:val="az-Latn-AZ"/>
              </w:rPr>
              <w:t>Standar</w:t>
            </w:r>
            <w:r w:rsidR="0066631A">
              <w:rPr>
                <w:rFonts w:ascii="Arial" w:hAnsi="Arial" w:cs="Arial"/>
                <w:b/>
                <w:sz w:val="20"/>
                <w:szCs w:val="20"/>
                <w:lang w:val="az-Latn-AZ"/>
              </w:rPr>
              <w:t>d and technical requirements</w:t>
            </w:r>
          </w:p>
        </w:tc>
      </w:tr>
      <w:tr w:rsidR="00F13AD1" w:rsidRPr="00671D7B" w:rsidTr="00690828">
        <w:trPr>
          <w:trHeight w:val="570"/>
        </w:trPr>
        <w:tc>
          <w:tcPr>
            <w:tcW w:w="11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ADB" w:rsidRPr="002A7232" w:rsidRDefault="00C22ADB" w:rsidP="00690828">
            <w:pPr>
              <w:jc w:val="center"/>
              <w:outlineLvl w:val="0"/>
              <w:rPr>
                <w:rFonts w:ascii="Arial" w:eastAsia="MS Mincho" w:hAnsi="Arial" w:cs="Arial"/>
                <w:b/>
                <w:sz w:val="24"/>
                <w:szCs w:val="24"/>
                <w:lang w:val="az-Latn-AZ" w:eastAsia="ru-RU"/>
              </w:rPr>
            </w:pPr>
            <w:r w:rsidRPr="00C22ADB">
              <w:rPr>
                <w:rFonts w:ascii="Arial" w:eastAsia="MS Mincho" w:hAnsi="Arial" w:cs="Arial"/>
                <w:b/>
                <w:sz w:val="24"/>
                <w:szCs w:val="24"/>
                <w:lang w:val="az-Latn-AZ" w:eastAsia="ru-RU"/>
              </w:rPr>
              <w:t>Lot № 1 (Chemical reagents for water-based polymer drilling mud)</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7B" w:rsidRPr="002A7232" w:rsidRDefault="00671D7B" w:rsidP="00671D7B">
            <w:pPr>
              <w:jc w:val="center"/>
              <w:outlineLvl w:val="0"/>
              <w:rPr>
                <w:rFonts w:ascii="Arial" w:eastAsia="Times New Roman" w:hAnsi="Arial" w:cs="Arial"/>
                <w:sz w:val="20"/>
                <w:szCs w:val="20"/>
                <w:lang w:val="az-Latn-AZ"/>
              </w:rPr>
            </w:pPr>
            <w:r w:rsidRPr="002A7232">
              <w:rPr>
                <w:rFonts w:ascii="Arial" w:eastAsia="Times New Roman" w:hAnsi="Arial" w:cs="Arial"/>
                <w:sz w:val="20"/>
                <w:szCs w:val="20"/>
                <w:lang w:val="az-Latn-AZ"/>
              </w:rPr>
              <w:t>1</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C22ADB" w:rsidRDefault="00671D7B" w:rsidP="00671D7B">
            <w:pPr>
              <w:jc w:val="both"/>
              <w:rPr>
                <w:rFonts w:ascii="Arial" w:hAnsi="Arial" w:cs="Arial"/>
                <w:b/>
                <w:sz w:val="20"/>
                <w:szCs w:val="20"/>
                <w:lang w:val="az-Latn-AZ"/>
              </w:rPr>
            </w:pPr>
            <w:r w:rsidRPr="00C22ADB">
              <w:rPr>
                <w:rFonts w:ascii="Arial" w:hAnsi="Arial" w:cs="Arial"/>
                <w:b/>
                <w:sz w:val="20"/>
                <w:szCs w:val="20"/>
                <w:lang w:val="az-Latn-AZ"/>
              </w:rPr>
              <w:t>Sodium Bicarbonate</w:t>
            </w:r>
          </w:p>
          <w:p w:rsidR="00671D7B" w:rsidRPr="00C22ADB" w:rsidRDefault="00671D7B" w:rsidP="00671D7B">
            <w:pPr>
              <w:jc w:val="both"/>
              <w:rPr>
                <w:rFonts w:ascii="Arial" w:hAnsi="Arial" w:cs="Arial"/>
                <w:sz w:val="20"/>
                <w:szCs w:val="20"/>
                <w:lang w:val="az-Latn-AZ"/>
              </w:rPr>
            </w:pPr>
            <w:r w:rsidRPr="00C22ADB">
              <w:rPr>
                <w:rFonts w:ascii="Arial" w:hAnsi="Arial" w:cs="Arial"/>
                <w:b/>
                <w:sz w:val="20"/>
                <w:szCs w:val="20"/>
                <w:lang w:val="az-Latn-AZ"/>
              </w:rPr>
              <w:t>Physical appearance and specification</w:t>
            </w:r>
            <w:r w:rsidRPr="00C22ADB">
              <w:rPr>
                <w:rFonts w:ascii="Arial" w:hAnsi="Arial" w:cs="Arial"/>
                <w:sz w:val="20"/>
                <w:szCs w:val="20"/>
                <w:lang w:val="az-Latn-AZ"/>
              </w:rPr>
              <w:t>: White-brown powder</w:t>
            </w:r>
          </w:p>
          <w:p w:rsidR="00671D7B" w:rsidRPr="00F13AD1" w:rsidRDefault="00671D7B" w:rsidP="00671D7B">
            <w:pPr>
              <w:jc w:val="both"/>
              <w:rPr>
                <w:rFonts w:ascii="Arial" w:hAnsi="Arial" w:cs="Arial"/>
                <w:sz w:val="20"/>
                <w:szCs w:val="20"/>
                <w:lang w:val="az-Latn-AZ"/>
              </w:rPr>
            </w:pPr>
            <w:r w:rsidRPr="00C22ADB">
              <w:rPr>
                <w:rFonts w:ascii="Arial" w:hAnsi="Arial" w:cs="Arial"/>
                <w:b/>
                <w:sz w:val="20"/>
                <w:szCs w:val="20"/>
                <w:lang w:val="az-Latn-AZ"/>
              </w:rPr>
              <w:t>Chemical properties</w:t>
            </w:r>
            <w:r w:rsidRPr="00C22ADB">
              <w:rPr>
                <w:rFonts w:ascii="Arial" w:hAnsi="Arial" w:cs="Arial"/>
                <w:sz w:val="20"/>
                <w:szCs w:val="20"/>
                <w:lang w:val="az-Latn-AZ"/>
              </w:rPr>
              <w:t>: NaHCO3 min 99.5%, mass fraction for sodium carbonate&gt; 0.4-0.7%</w:t>
            </w:r>
            <w:r>
              <w:rPr>
                <w:rFonts w:ascii="Arial" w:hAnsi="Arial" w:cs="Arial"/>
                <w:sz w:val="20"/>
                <w:szCs w:val="20"/>
                <w:lang w:val="az-Latn-AZ"/>
              </w:rPr>
              <w:t>,</w:t>
            </w:r>
            <w:r w:rsidRPr="00C22ADB">
              <w:rPr>
                <w:rFonts w:ascii="Arial" w:hAnsi="Arial" w:cs="Arial"/>
                <w:sz w:val="20"/>
                <w:szCs w:val="20"/>
                <w:lang w:val="az-Latn-AZ"/>
              </w:rPr>
              <w:t xml:space="preserve"> Mass fraction of chlorides%&gt; 0.2-0.4%, mass fraction of iron (Fe)%&gt; 0.001-0.005, moisture content 0.1-0.2%. It is used to remove calcium ions </w:t>
            </w:r>
            <w:r w:rsidRPr="00F13AD1">
              <w:rPr>
                <w:rFonts w:ascii="Arial" w:hAnsi="Arial" w:cs="Arial"/>
                <w:sz w:val="20"/>
                <w:szCs w:val="20"/>
                <w:lang w:val="az-Latn-AZ"/>
              </w:rPr>
              <w:t>in the case of contaimantion of drill mud with cement slurry</w:t>
            </w:r>
            <w:r>
              <w:rPr>
                <w:rFonts w:ascii="Arial" w:hAnsi="Arial" w:cs="Arial"/>
                <w:sz w:val="20"/>
                <w:szCs w:val="20"/>
                <w:lang w:val="az-Latn-AZ"/>
              </w:rPr>
              <w:t xml:space="preserve">. </w:t>
            </w:r>
          </w:p>
          <w:p w:rsidR="00671D7B" w:rsidRPr="002A7232" w:rsidRDefault="00671D7B" w:rsidP="00671D7B">
            <w:pPr>
              <w:jc w:val="both"/>
              <w:rPr>
                <w:rFonts w:ascii="Arial" w:hAnsi="Arial" w:cs="Arial"/>
                <w:sz w:val="20"/>
                <w:szCs w:val="20"/>
                <w:lang w:val="az-Latn-AZ"/>
              </w:rPr>
            </w:pPr>
            <w:r w:rsidRPr="00C22ADB">
              <w:rPr>
                <w:rFonts w:ascii="Arial" w:hAnsi="Arial" w:cs="Arial"/>
                <w:b/>
                <w:sz w:val="20"/>
                <w:szCs w:val="20"/>
                <w:lang w:val="az-Latn-AZ"/>
              </w:rPr>
              <w:t>Packing</w:t>
            </w:r>
            <w:r w:rsidRPr="00C22ADB">
              <w:rPr>
                <w:rFonts w:ascii="Arial" w:hAnsi="Arial" w:cs="Arial"/>
                <w:sz w:val="20"/>
                <w:szCs w:val="20"/>
                <w:lang w:val="az-Latn-AZ"/>
              </w:rPr>
              <w:t>: in 25 kg waterproof bags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t>k</w:t>
            </w:r>
            <w:r>
              <w:rPr>
                <w:rFonts w:ascii="Arial" w:hAnsi="Arial" w:cs="Arial"/>
                <w:sz w:val="20"/>
                <w:szCs w:val="20"/>
                <w:lang w:val="az-Latn-AZ"/>
              </w:rPr>
              <w:t>g</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autoSpaceDE w:val="0"/>
              <w:autoSpaceDN w:val="0"/>
              <w:adjustRightInd w:val="0"/>
              <w:jc w:val="center"/>
              <w:rPr>
                <w:rFonts w:ascii="Arial" w:hAnsi="Arial" w:cs="Arial"/>
                <w:sz w:val="20"/>
                <w:szCs w:val="20"/>
                <w:lang w:val="az-Latn-AZ"/>
              </w:rPr>
            </w:pPr>
            <w:r w:rsidRPr="002A7232">
              <w:rPr>
                <w:rFonts w:ascii="Arial" w:hAnsi="Arial" w:cs="Arial"/>
                <w:sz w:val="20"/>
                <w:szCs w:val="20"/>
                <w:lang w:val="az-Latn-AZ"/>
              </w:rPr>
              <w:t>13514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Pr>
                <w:rFonts w:ascii="Arial" w:hAnsi="Arial" w:cs="Arial"/>
                <w:sz w:val="20"/>
                <w:szCs w:val="20"/>
                <w:lang w:val="az-Latn-AZ"/>
              </w:rPr>
              <w:t>GOS</w:t>
            </w:r>
            <w:r w:rsidRPr="002A7232">
              <w:rPr>
                <w:rFonts w:ascii="Arial" w:hAnsi="Arial" w:cs="Arial"/>
                <w:sz w:val="20"/>
                <w:szCs w:val="20"/>
                <w:lang w:val="az-Latn-AZ"/>
              </w:rPr>
              <w:t>:</w:t>
            </w:r>
            <w:r>
              <w:rPr>
                <w:rFonts w:ascii="Arial" w:hAnsi="Arial" w:cs="Arial"/>
                <w:sz w:val="20"/>
                <w:szCs w:val="20"/>
                <w:lang w:val="az-Latn-AZ"/>
              </w:rPr>
              <w:t xml:space="preserve"> </w:t>
            </w:r>
            <w:r w:rsidRPr="002A7232">
              <w:rPr>
                <w:rFonts w:ascii="Arial" w:hAnsi="Arial" w:cs="Arial"/>
                <w:sz w:val="20"/>
                <w:szCs w:val="20"/>
                <w:lang w:val="az-Latn-AZ"/>
              </w:rPr>
              <w:t>2156-76 APİ Spec 13A</w:t>
            </w:r>
          </w:p>
        </w:tc>
      </w:tr>
      <w:tr w:rsidR="00671D7B" w:rsidRPr="005B097D"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sz w:val="20"/>
                <w:szCs w:val="20"/>
                <w:lang w:val="az-Latn-AZ"/>
              </w:rPr>
            </w:pPr>
            <w:r w:rsidRPr="002A7232">
              <w:rPr>
                <w:rFonts w:ascii="Arial" w:eastAsia="Times New Roman" w:hAnsi="Arial" w:cs="Arial"/>
                <w:sz w:val="20"/>
                <w:szCs w:val="20"/>
                <w:lang w:val="az-Latn-AZ"/>
              </w:rPr>
              <w:t>2</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Default="00671D7B" w:rsidP="00671D7B">
            <w:pPr>
              <w:jc w:val="both"/>
              <w:rPr>
                <w:rFonts w:ascii="Arial" w:hAnsi="Arial" w:cs="Arial"/>
                <w:b/>
                <w:sz w:val="20"/>
                <w:szCs w:val="20"/>
                <w:lang w:val="az-Latn-AZ"/>
              </w:rPr>
            </w:pPr>
            <w:r w:rsidRPr="0053687C">
              <w:rPr>
                <w:rFonts w:ascii="Arial" w:hAnsi="Arial" w:cs="Arial"/>
                <w:b/>
                <w:sz w:val="20"/>
                <w:szCs w:val="20"/>
                <w:lang w:val="az-Latn-AZ"/>
              </w:rPr>
              <w:t>Reduc</w:t>
            </w:r>
            <w:r>
              <w:rPr>
                <w:rFonts w:ascii="Arial" w:hAnsi="Arial" w:cs="Arial"/>
                <w:b/>
                <w:sz w:val="20"/>
                <w:szCs w:val="20"/>
                <w:lang w:val="az-Latn-AZ"/>
              </w:rPr>
              <w:t>es</w:t>
            </w:r>
            <w:r w:rsidRPr="0053687C">
              <w:rPr>
                <w:rFonts w:ascii="Arial" w:hAnsi="Arial" w:cs="Arial"/>
                <w:b/>
                <w:sz w:val="20"/>
                <w:szCs w:val="20"/>
                <w:lang w:val="az-Latn-AZ"/>
              </w:rPr>
              <w:t xml:space="preserve"> the viscosity of the polymer solution</w:t>
            </w:r>
          </w:p>
          <w:p w:rsidR="00671D7B" w:rsidRPr="00E9485B" w:rsidRDefault="00671D7B" w:rsidP="00671D7B">
            <w:pPr>
              <w:jc w:val="both"/>
              <w:rPr>
                <w:rFonts w:ascii="Arial" w:hAnsi="Arial" w:cs="Arial"/>
                <w:sz w:val="20"/>
                <w:szCs w:val="20"/>
                <w:lang w:val="az-Latn-AZ"/>
              </w:rPr>
            </w:pPr>
            <w:r w:rsidRPr="00C22ADB">
              <w:rPr>
                <w:rFonts w:ascii="Arial" w:hAnsi="Arial" w:cs="Arial"/>
                <w:b/>
                <w:sz w:val="20"/>
                <w:szCs w:val="20"/>
                <w:lang w:val="az-Latn-AZ"/>
              </w:rPr>
              <w:t>Physical appearance and specification</w:t>
            </w:r>
            <w:r w:rsidRPr="00E9485B">
              <w:rPr>
                <w:rFonts w:ascii="Arial" w:hAnsi="Arial" w:cs="Arial"/>
                <w:sz w:val="20"/>
                <w:szCs w:val="20"/>
                <w:lang w:val="az-Latn-AZ"/>
              </w:rPr>
              <w:t>: In the form of dark brown powder</w:t>
            </w:r>
          </w:p>
          <w:p w:rsidR="00671D7B" w:rsidRPr="00E9485B" w:rsidRDefault="00671D7B" w:rsidP="00671D7B">
            <w:pPr>
              <w:jc w:val="both"/>
              <w:rPr>
                <w:rFonts w:ascii="Arial" w:hAnsi="Arial" w:cs="Arial"/>
                <w:sz w:val="20"/>
                <w:szCs w:val="20"/>
                <w:lang w:val="az-Latn-AZ"/>
              </w:rPr>
            </w:pPr>
            <w:r w:rsidRPr="00E9485B">
              <w:rPr>
                <w:rFonts w:ascii="Arial" w:hAnsi="Arial" w:cs="Arial"/>
                <w:b/>
                <w:sz w:val="20"/>
                <w:szCs w:val="20"/>
                <w:lang w:val="az-Latn-AZ"/>
              </w:rPr>
              <w:t>Chemical properties</w:t>
            </w:r>
            <w:r w:rsidRPr="00E9485B">
              <w:rPr>
                <w:rFonts w:ascii="Arial" w:hAnsi="Arial" w:cs="Arial"/>
                <w:sz w:val="20"/>
                <w:szCs w:val="20"/>
                <w:lang w:val="az-Latn-AZ"/>
              </w:rPr>
              <w:t>: Reduc</w:t>
            </w:r>
            <w:r>
              <w:rPr>
                <w:rFonts w:ascii="Arial" w:hAnsi="Arial" w:cs="Arial"/>
                <w:sz w:val="20"/>
                <w:szCs w:val="20"/>
                <w:lang w:val="az-Latn-AZ"/>
              </w:rPr>
              <w:t>es</w:t>
            </w:r>
            <w:r w:rsidRPr="00E9485B">
              <w:rPr>
                <w:rFonts w:ascii="Arial" w:hAnsi="Arial" w:cs="Arial"/>
                <w:sz w:val="20"/>
                <w:szCs w:val="20"/>
                <w:lang w:val="az-Latn-AZ"/>
              </w:rPr>
              <w:t xml:space="preserve"> the viscosity and SSG in mineralized drilling muds, moisture content </w:t>
            </w:r>
            <w:r>
              <w:rPr>
                <w:rFonts w:ascii="Arial" w:hAnsi="Arial" w:cs="Arial"/>
                <w:sz w:val="20"/>
                <w:szCs w:val="20"/>
                <w:lang w:val="az-Latn-AZ"/>
              </w:rPr>
              <w:t xml:space="preserve">does </w:t>
            </w:r>
            <w:r w:rsidRPr="00E9485B">
              <w:rPr>
                <w:rFonts w:ascii="Arial" w:hAnsi="Arial" w:cs="Arial"/>
                <w:sz w:val="20"/>
                <w:szCs w:val="20"/>
                <w:lang w:val="az-Latn-AZ"/>
              </w:rPr>
              <w:t xml:space="preserve">not exceed 10%, solubility </w:t>
            </w:r>
            <w:r>
              <w:rPr>
                <w:rFonts w:ascii="Arial" w:hAnsi="Arial" w:cs="Arial"/>
                <w:sz w:val="20"/>
                <w:szCs w:val="20"/>
                <w:lang w:val="az-Latn-AZ"/>
              </w:rPr>
              <w:t xml:space="preserve">in </w:t>
            </w:r>
            <w:r w:rsidRPr="00E9485B">
              <w:rPr>
                <w:rFonts w:ascii="Arial" w:hAnsi="Arial" w:cs="Arial"/>
                <w:sz w:val="20"/>
                <w:szCs w:val="20"/>
                <w:lang w:val="az-Latn-AZ"/>
              </w:rPr>
              <w:t>water</w:t>
            </w:r>
            <w:r w:rsidRPr="00E9485B">
              <w:rPr>
                <w:rFonts w:ascii="Arial" w:hAnsi="Arial" w:cs="Arial"/>
                <w:sz w:val="20"/>
                <w:szCs w:val="20"/>
                <w:lang w:val="en-US"/>
              </w:rPr>
              <w:t xml:space="preserve"> -</w:t>
            </w:r>
            <w:r w:rsidRPr="00E9485B">
              <w:rPr>
                <w:rFonts w:ascii="Arial" w:hAnsi="Arial" w:cs="Arial"/>
                <w:sz w:val="20"/>
                <w:szCs w:val="20"/>
                <w:lang w:val="az-Latn-AZ"/>
              </w:rPr>
              <w:t xml:space="preserve"> 90%, PH-4- 5 in 1% aqueous solution</w:t>
            </w:r>
            <w:r>
              <w:rPr>
                <w:rFonts w:ascii="Arial" w:hAnsi="Arial" w:cs="Arial"/>
                <w:sz w:val="20"/>
                <w:szCs w:val="20"/>
                <w:lang w:val="az-Latn-AZ"/>
              </w:rPr>
              <w:t>,</w:t>
            </w:r>
            <w:r w:rsidRPr="00E9485B">
              <w:rPr>
                <w:rFonts w:ascii="Arial" w:hAnsi="Arial" w:cs="Arial"/>
                <w:sz w:val="20"/>
                <w:szCs w:val="20"/>
                <w:lang w:val="az-Latn-AZ"/>
              </w:rPr>
              <w:t xml:space="preserve"> PH (in 1% solution) -3-4. </w:t>
            </w:r>
            <w:r w:rsidRPr="00BB0A44">
              <w:rPr>
                <w:rFonts w:ascii="Arial" w:hAnsi="Arial" w:cs="Arial"/>
                <w:sz w:val="20"/>
                <w:szCs w:val="20"/>
                <w:lang w:val="az-Latn-AZ"/>
              </w:rPr>
              <w:t>100% soluble in wate</w:t>
            </w:r>
            <w:r>
              <w:rPr>
                <w:rFonts w:ascii="Arial" w:hAnsi="Arial" w:cs="Arial"/>
                <w:sz w:val="20"/>
                <w:szCs w:val="20"/>
                <w:lang w:val="az-Latn-AZ"/>
              </w:rPr>
              <w:t xml:space="preserve">r. </w:t>
            </w:r>
            <w:r w:rsidRPr="00E9485B">
              <w:rPr>
                <w:rFonts w:ascii="Arial" w:hAnsi="Arial" w:cs="Arial"/>
                <w:sz w:val="20"/>
                <w:szCs w:val="20"/>
                <w:lang w:val="az-Latn-AZ"/>
              </w:rPr>
              <w:t xml:space="preserve">Specific gravity 1.2-1.5g / cm3. </w:t>
            </w:r>
            <w:r>
              <w:rPr>
                <w:rFonts w:ascii="Arial" w:hAnsi="Arial" w:cs="Arial"/>
                <w:sz w:val="20"/>
                <w:szCs w:val="20"/>
                <w:lang w:val="az-Latn-AZ"/>
              </w:rPr>
              <w:t>Designed</w:t>
            </w:r>
            <w:r w:rsidRPr="00E9485B">
              <w:rPr>
                <w:rFonts w:ascii="Arial" w:hAnsi="Arial" w:cs="Arial"/>
                <w:sz w:val="20"/>
                <w:szCs w:val="20"/>
                <w:lang w:val="az-Latn-AZ"/>
              </w:rPr>
              <w:t xml:space="preserve"> to reduce deflocculant and </w:t>
            </w:r>
            <w:r>
              <w:rPr>
                <w:rFonts w:ascii="Arial" w:hAnsi="Arial" w:cs="Arial"/>
                <w:sz w:val="20"/>
                <w:szCs w:val="20"/>
                <w:lang w:val="az-Latn-AZ"/>
              </w:rPr>
              <w:t>water-yiled</w:t>
            </w:r>
            <w:r w:rsidRPr="00E9485B">
              <w:rPr>
                <w:rFonts w:ascii="Arial" w:hAnsi="Arial" w:cs="Arial"/>
                <w:sz w:val="20"/>
                <w:szCs w:val="20"/>
                <w:lang w:val="az-Latn-AZ"/>
              </w:rPr>
              <w:t xml:space="preserve"> in water-based solutions</w:t>
            </w:r>
          </w:p>
          <w:p w:rsidR="00671D7B" w:rsidRPr="002A7232" w:rsidRDefault="00671D7B" w:rsidP="00671D7B">
            <w:pPr>
              <w:jc w:val="both"/>
              <w:rPr>
                <w:rFonts w:ascii="Arial" w:hAnsi="Arial" w:cs="Arial"/>
                <w:b/>
                <w:sz w:val="20"/>
                <w:szCs w:val="20"/>
                <w:lang w:val="az-Latn-AZ"/>
              </w:rPr>
            </w:pPr>
            <w:r w:rsidRPr="00E9485B">
              <w:rPr>
                <w:rFonts w:ascii="Arial" w:hAnsi="Arial" w:cs="Arial"/>
                <w:sz w:val="20"/>
                <w:szCs w:val="20"/>
                <w:lang w:val="az-Latn-AZ"/>
              </w:rPr>
              <w:t xml:space="preserve">Packaging: in 25 kg </w:t>
            </w:r>
            <w:r>
              <w:rPr>
                <w:rFonts w:ascii="Arial" w:hAnsi="Arial" w:cs="Arial"/>
                <w:sz w:val="20"/>
                <w:szCs w:val="20"/>
                <w:lang w:val="az-Latn-AZ"/>
              </w:rPr>
              <w:t xml:space="preserve">waterproof bags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Pr>
                <w:rFonts w:ascii="Arial" w:hAnsi="Arial" w:cs="Arial"/>
                <w:sz w:val="20"/>
                <w:szCs w:val="20"/>
                <w:lang w:val="az-Latn-AZ"/>
              </w:rPr>
              <w:t>kg</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autoSpaceDE w:val="0"/>
              <w:autoSpaceDN w:val="0"/>
              <w:adjustRightInd w:val="0"/>
              <w:jc w:val="center"/>
              <w:rPr>
                <w:rFonts w:ascii="Arial" w:hAnsi="Arial" w:cs="Arial"/>
                <w:sz w:val="20"/>
                <w:szCs w:val="20"/>
                <w:lang w:val="az-Latn-AZ"/>
              </w:rPr>
            </w:pPr>
            <w:r w:rsidRPr="002A7232">
              <w:rPr>
                <w:rFonts w:ascii="Arial" w:hAnsi="Arial" w:cs="Arial"/>
                <w:sz w:val="20"/>
                <w:szCs w:val="20"/>
                <w:lang w:val="az-Latn-AZ"/>
              </w:rPr>
              <w:t>21600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sz w:val="20"/>
                <w:szCs w:val="20"/>
                <w:lang w:val="az-Latn-AZ"/>
              </w:rPr>
            </w:pPr>
            <w:r w:rsidRPr="002A7232">
              <w:rPr>
                <w:rFonts w:ascii="Arial" w:eastAsia="Times New Roman" w:hAnsi="Arial" w:cs="Arial"/>
                <w:sz w:val="20"/>
                <w:szCs w:val="20"/>
                <w:lang w:val="az-Latn-AZ"/>
              </w:rPr>
              <w:t>3</w:t>
            </w:r>
          </w:p>
        </w:tc>
        <w:tc>
          <w:tcPr>
            <w:tcW w:w="6079" w:type="dxa"/>
            <w:shd w:val="clear" w:color="auto" w:fill="auto"/>
            <w:vAlign w:val="center"/>
          </w:tcPr>
          <w:p w:rsidR="00671D7B" w:rsidRDefault="00671D7B" w:rsidP="00671D7B">
            <w:pPr>
              <w:jc w:val="both"/>
              <w:rPr>
                <w:rFonts w:ascii="Arial" w:hAnsi="Arial" w:cs="Arial"/>
                <w:b/>
                <w:sz w:val="20"/>
                <w:szCs w:val="20"/>
                <w:lang w:val="az-Latn-AZ"/>
              </w:rPr>
            </w:pPr>
            <w:r w:rsidRPr="00A87602">
              <w:rPr>
                <w:rFonts w:ascii="Arial" w:hAnsi="Arial" w:cs="Arial"/>
                <w:b/>
                <w:sz w:val="20"/>
                <w:szCs w:val="20"/>
                <w:lang w:val="az-Latn-AZ"/>
              </w:rPr>
              <w:t>Prevents clay from sticking in polymer solution</w:t>
            </w:r>
            <w:r>
              <w:rPr>
                <w:rFonts w:ascii="Arial" w:hAnsi="Arial" w:cs="Arial"/>
                <w:b/>
                <w:sz w:val="20"/>
                <w:szCs w:val="20"/>
                <w:lang w:val="az-Latn-AZ"/>
              </w:rPr>
              <w:t>s</w:t>
            </w:r>
          </w:p>
          <w:p w:rsidR="00671D7B" w:rsidRPr="00BB0A44" w:rsidRDefault="00671D7B" w:rsidP="00671D7B">
            <w:pPr>
              <w:jc w:val="both"/>
              <w:rPr>
                <w:rFonts w:ascii="Arial" w:hAnsi="Arial" w:cs="Arial"/>
                <w:sz w:val="20"/>
                <w:szCs w:val="20"/>
                <w:lang w:val="az-Latn-AZ"/>
              </w:rPr>
            </w:pPr>
            <w:r w:rsidRPr="00BB0A44">
              <w:rPr>
                <w:rFonts w:ascii="Arial" w:hAnsi="Arial" w:cs="Arial"/>
                <w:b/>
                <w:sz w:val="20"/>
                <w:szCs w:val="20"/>
                <w:lang w:val="az-Latn-AZ"/>
              </w:rPr>
              <w:t>Physical appearance and properties</w:t>
            </w:r>
            <w:r w:rsidRPr="00BB0A44">
              <w:rPr>
                <w:rFonts w:ascii="Arial" w:hAnsi="Arial" w:cs="Arial"/>
                <w:sz w:val="20"/>
                <w:szCs w:val="20"/>
                <w:lang w:val="az-Latn-AZ"/>
              </w:rPr>
              <w:t>: Light blue-green liquid</w:t>
            </w:r>
          </w:p>
          <w:p w:rsidR="00671D7B" w:rsidRPr="00BB0A44" w:rsidRDefault="00671D7B" w:rsidP="00671D7B">
            <w:pPr>
              <w:jc w:val="both"/>
              <w:rPr>
                <w:rFonts w:ascii="Arial" w:hAnsi="Arial" w:cs="Arial"/>
                <w:sz w:val="20"/>
                <w:szCs w:val="20"/>
                <w:lang w:val="az-Latn-AZ"/>
              </w:rPr>
            </w:pPr>
            <w:r w:rsidRPr="00BB0A44">
              <w:rPr>
                <w:rFonts w:ascii="Arial" w:hAnsi="Arial" w:cs="Arial"/>
                <w:b/>
                <w:sz w:val="20"/>
                <w:szCs w:val="20"/>
                <w:lang w:val="az-Latn-AZ"/>
              </w:rPr>
              <w:t>Chemical properties</w:t>
            </w:r>
            <w:r w:rsidRPr="00BB0A44">
              <w:rPr>
                <w:rFonts w:ascii="Arial" w:hAnsi="Arial" w:cs="Arial"/>
                <w:sz w:val="20"/>
                <w:szCs w:val="20"/>
                <w:lang w:val="az-Latn-AZ"/>
              </w:rPr>
              <w:t xml:space="preserve">: reduces the risk of adhesion of water-sensitive clays in water-based solutions, prevents </w:t>
            </w:r>
            <w:r>
              <w:rPr>
                <w:rFonts w:ascii="Arial" w:hAnsi="Arial" w:cs="Arial"/>
                <w:sz w:val="20"/>
                <w:szCs w:val="20"/>
                <w:lang w:val="az-Latn-AZ"/>
              </w:rPr>
              <w:t>sticking</w:t>
            </w:r>
            <w:r w:rsidRPr="00BB0A44">
              <w:rPr>
                <w:rFonts w:ascii="Arial" w:hAnsi="Arial" w:cs="Arial"/>
                <w:sz w:val="20"/>
                <w:szCs w:val="20"/>
                <w:lang w:val="az-Latn-AZ"/>
              </w:rPr>
              <w:t>, reduces surface tension. Specific gravity - 0.99-1.0 g / cm3, PH-8.2 in 1% aqueous solution, 100% soluble in water.</w:t>
            </w:r>
          </w:p>
          <w:p w:rsidR="00671D7B" w:rsidRPr="004309EC" w:rsidRDefault="00671D7B" w:rsidP="00671D7B">
            <w:pPr>
              <w:jc w:val="both"/>
              <w:rPr>
                <w:rFonts w:ascii="Arial" w:hAnsi="Arial" w:cs="Arial"/>
                <w:sz w:val="20"/>
                <w:szCs w:val="20"/>
                <w:lang w:val="az-Latn-AZ"/>
              </w:rPr>
            </w:pPr>
            <w:r w:rsidRPr="00BB0A44">
              <w:rPr>
                <w:rFonts w:ascii="Arial" w:hAnsi="Arial" w:cs="Arial"/>
                <w:sz w:val="20"/>
                <w:szCs w:val="20"/>
                <w:lang w:val="az-Latn-AZ"/>
              </w:rPr>
              <w:t>Packaging: in 200-220 kg barrels</w:t>
            </w:r>
          </w:p>
        </w:tc>
        <w:tc>
          <w:tcPr>
            <w:tcW w:w="1008" w:type="dxa"/>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t>k</w:t>
            </w:r>
            <w:r>
              <w:rPr>
                <w:rFonts w:ascii="Arial" w:hAnsi="Arial" w:cs="Arial"/>
                <w:sz w:val="20"/>
                <w:szCs w:val="20"/>
                <w:lang w:val="az-Latn-AZ"/>
              </w:rPr>
              <w:t>g</w:t>
            </w:r>
          </w:p>
        </w:tc>
        <w:tc>
          <w:tcPr>
            <w:tcW w:w="952" w:type="dxa"/>
            <w:shd w:val="clear" w:color="auto" w:fill="auto"/>
            <w:vAlign w:val="center"/>
          </w:tcPr>
          <w:p w:rsidR="00671D7B" w:rsidRPr="002A7232" w:rsidRDefault="00671D7B" w:rsidP="00671D7B">
            <w:pPr>
              <w:autoSpaceDE w:val="0"/>
              <w:autoSpaceDN w:val="0"/>
              <w:adjustRightInd w:val="0"/>
              <w:jc w:val="center"/>
              <w:rPr>
                <w:rFonts w:ascii="Arial" w:hAnsi="Arial" w:cs="Arial"/>
                <w:sz w:val="20"/>
                <w:szCs w:val="20"/>
                <w:lang w:val="az-Latn-AZ"/>
              </w:rPr>
            </w:pPr>
            <w:r w:rsidRPr="002A7232">
              <w:rPr>
                <w:rFonts w:ascii="Arial" w:hAnsi="Arial" w:cs="Arial"/>
                <w:sz w:val="20"/>
                <w:szCs w:val="20"/>
                <w:lang w:val="az-Latn-AZ"/>
              </w:rPr>
              <w:t>7100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sz w:val="20"/>
                <w:szCs w:val="20"/>
                <w:lang w:val="az-Latn-AZ"/>
              </w:rPr>
            </w:pPr>
            <w:r w:rsidRPr="002A7232">
              <w:rPr>
                <w:rFonts w:ascii="Arial" w:eastAsia="Times New Roman" w:hAnsi="Arial" w:cs="Arial"/>
                <w:sz w:val="20"/>
                <w:szCs w:val="20"/>
                <w:lang w:val="az-Latn-AZ"/>
              </w:rPr>
              <w:t>4</w:t>
            </w:r>
          </w:p>
        </w:tc>
        <w:tc>
          <w:tcPr>
            <w:tcW w:w="6079" w:type="dxa"/>
            <w:shd w:val="clear" w:color="auto" w:fill="auto"/>
            <w:vAlign w:val="center"/>
          </w:tcPr>
          <w:p w:rsidR="00671D7B" w:rsidRPr="00D80741" w:rsidRDefault="00671D7B" w:rsidP="00671D7B">
            <w:pPr>
              <w:jc w:val="both"/>
              <w:rPr>
                <w:rFonts w:ascii="Arial" w:hAnsi="Arial" w:cs="Arial"/>
                <w:b/>
                <w:sz w:val="20"/>
                <w:szCs w:val="20"/>
                <w:lang w:val="az-Latn-AZ"/>
              </w:rPr>
            </w:pPr>
            <w:r w:rsidRPr="00D80741">
              <w:rPr>
                <w:rFonts w:ascii="Arial" w:hAnsi="Arial" w:cs="Arial"/>
                <w:b/>
                <w:sz w:val="20"/>
                <w:szCs w:val="20"/>
                <w:lang w:val="az-Latn-AZ"/>
              </w:rPr>
              <w:t xml:space="preserve">High molecular weight biopolymer </w:t>
            </w:r>
            <w:r>
              <w:rPr>
                <w:rFonts w:ascii="Arial" w:hAnsi="Arial" w:cs="Arial"/>
                <w:b/>
                <w:sz w:val="20"/>
                <w:szCs w:val="20"/>
                <w:lang w:val="az-Latn-AZ"/>
              </w:rPr>
              <w:t>that lifts</w:t>
            </w:r>
            <w:r w:rsidRPr="00D80741">
              <w:rPr>
                <w:rFonts w:ascii="Arial" w:hAnsi="Arial" w:cs="Arial"/>
                <w:b/>
                <w:sz w:val="20"/>
                <w:szCs w:val="20"/>
                <w:lang w:val="az-Latn-AZ"/>
              </w:rPr>
              <w:t xml:space="preserve"> cuttings in water-based solution</w:t>
            </w:r>
          </w:p>
          <w:p w:rsidR="00671D7B" w:rsidRPr="00BB0A44" w:rsidRDefault="00671D7B" w:rsidP="00671D7B">
            <w:pPr>
              <w:jc w:val="both"/>
              <w:rPr>
                <w:rFonts w:ascii="Arial" w:hAnsi="Arial" w:cs="Arial"/>
                <w:sz w:val="20"/>
                <w:szCs w:val="20"/>
                <w:lang w:val="az-Latn-AZ"/>
              </w:rPr>
            </w:pPr>
            <w:r w:rsidRPr="00BB0A44">
              <w:rPr>
                <w:rFonts w:ascii="Arial" w:hAnsi="Arial" w:cs="Arial"/>
                <w:b/>
                <w:sz w:val="20"/>
                <w:szCs w:val="20"/>
                <w:lang w:val="az-Latn-AZ"/>
              </w:rPr>
              <w:t>Physical appearance and characteristics</w:t>
            </w:r>
            <w:r w:rsidRPr="00BB0A44">
              <w:rPr>
                <w:rFonts w:ascii="Arial" w:hAnsi="Arial" w:cs="Arial"/>
                <w:sz w:val="20"/>
                <w:szCs w:val="20"/>
                <w:lang w:val="az-Latn-AZ"/>
              </w:rPr>
              <w:t>: light cream-colored ground powder</w:t>
            </w:r>
          </w:p>
          <w:p w:rsidR="00671D7B" w:rsidRPr="00BB0A44" w:rsidRDefault="00671D7B" w:rsidP="00671D7B">
            <w:pPr>
              <w:jc w:val="both"/>
              <w:rPr>
                <w:rFonts w:ascii="Arial" w:hAnsi="Arial" w:cs="Arial"/>
                <w:sz w:val="20"/>
                <w:szCs w:val="20"/>
                <w:lang w:val="az-Latn-AZ"/>
              </w:rPr>
            </w:pPr>
            <w:r w:rsidRPr="00BB0A44">
              <w:rPr>
                <w:rFonts w:ascii="Arial" w:hAnsi="Arial" w:cs="Arial"/>
                <w:b/>
                <w:sz w:val="20"/>
                <w:szCs w:val="20"/>
                <w:lang w:val="az-Latn-AZ"/>
              </w:rPr>
              <w:lastRenderedPageBreak/>
              <w:t>Chemical properties</w:t>
            </w:r>
            <w:r w:rsidRPr="00BB0A44">
              <w:rPr>
                <w:rFonts w:ascii="Arial" w:hAnsi="Arial" w:cs="Arial"/>
                <w:sz w:val="20"/>
                <w:szCs w:val="20"/>
                <w:lang w:val="az-Latn-AZ"/>
              </w:rPr>
              <w:t xml:space="preserve">: High molecular weight biopolymer </w:t>
            </w:r>
            <w:r>
              <w:rPr>
                <w:rFonts w:ascii="Arial" w:hAnsi="Arial" w:cs="Arial"/>
                <w:sz w:val="20"/>
                <w:szCs w:val="20"/>
                <w:lang w:val="az-Latn-AZ"/>
              </w:rPr>
              <w:t>lifts cuttings</w:t>
            </w:r>
            <w:r w:rsidRPr="00BB0A44">
              <w:rPr>
                <w:rFonts w:ascii="Arial" w:hAnsi="Arial" w:cs="Arial"/>
                <w:sz w:val="20"/>
                <w:szCs w:val="20"/>
                <w:lang w:val="az-Latn-AZ"/>
              </w:rPr>
              <w:t xml:space="preserve"> in water-based solution,</w:t>
            </w:r>
            <w:r>
              <w:rPr>
                <w:rFonts w:ascii="Arial" w:hAnsi="Arial" w:cs="Arial"/>
                <w:sz w:val="20"/>
                <w:szCs w:val="20"/>
                <w:lang w:val="az-Latn-AZ"/>
              </w:rPr>
              <w:t xml:space="preserve"> creates</w:t>
            </w:r>
            <w:r w:rsidRPr="00BB0A44">
              <w:rPr>
                <w:rFonts w:ascii="Arial" w:hAnsi="Arial" w:cs="Arial"/>
                <w:sz w:val="20"/>
                <w:szCs w:val="20"/>
                <w:lang w:val="az-Latn-AZ"/>
              </w:rPr>
              <w:t xml:space="preserve"> high rheological and thixotropic properties in solution. Relative density 1.5g / cm3</w:t>
            </w:r>
          </w:p>
          <w:p w:rsidR="00671D7B" w:rsidRPr="002A7232" w:rsidRDefault="00671D7B" w:rsidP="00671D7B">
            <w:pPr>
              <w:jc w:val="both"/>
              <w:rPr>
                <w:rFonts w:ascii="Arial" w:hAnsi="Arial" w:cs="Arial"/>
                <w:b/>
                <w:sz w:val="20"/>
                <w:szCs w:val="20"/>
                <w:lang w:val="az-Latn-AZ"/>
              </w:rPr>
            </w:pPr>
            <w:r w:rsidRPr="00BB0A44">
              <w:rPr>
                <w:rFonts w:ascii="Arial" w:hAnsi="Arial" w:cs="Arial"/>
                <w:sz w:val="20"/>
                <w:szCs w:val="20"/>
                <w:lang w:val="az-Latn-AZ"/>
              </w:rPr>
              <w:t>Packing: in 25 kg waterproof bags</w:t>
            </w:r>
          </w:p>
        </w:tc>
        <w:tc>
          <w:tcPr>
            <w:tcW w:w="1008" w:type="dxa"/>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lastRenderedPageBreak/>
              <w:t>ton</w:t>
            </w:r>
          </w:p>
        </w:tc>
        <w:tc>
          <w:tcPr>
            <w:tcW w:w="952" w:type="dxa"/>
            <w:shd w:val="clear" w:color="auto" w:fill="auto"/>
            <w:vAlign w:val="center"/>
          </w:tcPr>
          <w:p w:rsidR="00671D7B" w:rsidRPr="002A7232" w:rsidRDefault="00671D7B" w:rsidP="00671D7B">
            <w:pPr>
              <w:autoSpaceDE w:val="0"/>
              <w:autoSpaceDN w:val="0"/>
              <w:adjustRightInd w:val="0"/>
              <w:jc w:val="center"/>
              <w:rPr>
                <w:rFonts w:ascii="Arial" w:hAnsi="Arial" w:cs="Arial"/>
                <w:sz w:val="20"/>
                <w:szCs w:val="20"/>
                <w:lang w:val="az-Latn-AZ"/>
              </w:rPr>
            </w:pPr>
            <w:r w:rsidRPr="002A7232">
              <w:rPr>
                <w:rFonts w:ascii="Arial" w:hAnsi="Arial" w:cs="Arial"/>
                <w:sz w:val="20"/>
                <w:szCs w:val="20"/>
                <w:lang w:val="az-Latn-AZ"/>
              </w:rPr>
              <w:t>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hAnsi="Arial" w:cs="Arial"/>
                <w:sz w:val="20"/>
                <w:szCs w:val="20"/>
                <w:lang w:val="az-Latn-AZ"/>
              </w:rPr>
              <w:t>APİ Spec 13A</w:t>
            </w:r>
          </w:p>
        </w:tc>
      </w:tr>
      <w:tr w:rsidR="00671D7B" w:rsidRPr="00506093" w:rsidTr="00690828">
        <w:trPr>
          <w:trHeight w:val="323"/>
        </w:trPr>
        <w:tc>
          <w:tcPr>
            <w:tcW w:w="11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sz w:val="20"/>
                <w:szCs w:val="20"/>
                <w:lang w:val="az-Latn-AZ"/>
              </w:rPr>
            </w:pPr>
            <w:r w:rsidRPr="002A7232">
              <w:rPr>
                <w:rFonts w:ascii="Arial" w:eastAsia="MS Mincho" w:hAnsi="Arial" w:cs="Arial"/>
                <w:b/>
                <w:sz w:val="24"/>
                <w:szCs w:val="24"/>
                <w:lang w:val="az-Latn-AZ" w:eastAsia="ru-RU"/>
              </w:rPr>
              <w:lastRenderedPageBreak/>
              <w:t>Lot № 2 (</w:t>
            </w:r>
            <w:r>
              <w:rPr>
                <w:rFonts w:ascii="Arial" w:eastAsia="MS Mincho" w:hAnsi="Arial" w:cs="Arial"/>
                <w:b/>
                <w:sz w:val="24"/>
                <w:szCs w:val="24"/>
                <w:lang w:val="az-Latn-AZ" w:eastAsia="ru-RU"/>
              </w:rPr>
              <w:t>Completion reagents</w:t>
            </w:r>
            <w:r w:rsidRPr="002A7232">
              <w:rPr>
                <w:rFonts w:ascii="Arial" w:eastAsia="MS Mincho" w:hAnsi="Arial" w:cs="Arial"/>
                <w:b/>
                <w:sz w:val="24"/>
                <w:szCs w:val="24"/>
                <w:lang w:val="az-Latn-AZ" w:eastAsia="ru-RU"/>
              </w:rPr>
              <w:t>)</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1</w:t>
            </w:r>
          </w:p>
        </w:tc>
        <w:tc>
          <w:tcPr>
            <w:tcW w:w="6079" w:type="dxa"/>
            <w:shd w:val="clear" w:color="auto" w:fill="auto"/>
            <w:vAlign w:val="center"/>
          </w:tcPr>
          <w:p w:rsidR="00671D7B" w:rsidRPr="0066631A" w:rsidRDefault="00671D7B" w:rsidP="00671D7B">
            <w:pPr>
              <w:jc w:val="both"/>
              <w:rPr>
                <w:rFonts w:ascii="Arial" w:hAnsi="Arial" w:cs="Arial"/>
                <w:b/>
                <w:lang w:val="az-Latn-AZ"/>
              </w:rPr>
            </w:pPr>
            <w:r w:rsidRPr="0066631A">
              <w:rPr>
                <w:rFonts w:ascii="Arial" w:hAnsi="Arial" w:cs="Arial"/>
                <w:b/>
                <w:lang w:val="az-Latn-AZ"/>
              </w:rPr>
              <w:t>1.70 sg brine</w:t>
            </w:r>
          </w:p>
          <w:p w:rsidR="00671D7B" w:rsidRPr="0066631A" w:rsidRDefault="00671D7B" w:rsidP="00671D7B">
            <w:pPr>
              <w:jc w:val="both"/>
              <w:rPr>
                <w:rFonts w:ascii="Arial" w:hAnsi="Arial" w:cs="Arial"/>
                <w:lang w:val="az-Latn-AZ"/>
              </w:rPr>
            </w:pPr>
            <w:r w:rsidRPr="0066631A">
              <w:rPr>
                <w:rFonts w:ascii="Arial" w:hAnsi="Arial" w:cs="Arial"/>
                <w:b/>
                <w:lang w:val="az-Latn-AZ"/>
              </w:rPr>
              <w:t>Physical appearance and properties</w:t>
            </w:r>
            <w:r w:rsidRPr="0066631A">
              <w:rPr>
                <w:rFonts w:ascii="Arial" w:hAnsi="Arial" w:cs="Arial"/>
                <w:lang w:val="az-Latn-AZ"/>
              </w:rPr>
              <w:t>: Clear-amber liquid</w:t>
            </w:r>
          </w:p>
          <w:p w:rsidR="00671D7B" w:rsidRPr="0066631A" w:rsidRDefault="00671D7B" w:rsidP="00671D7B">
            <w:pPr>
              <w:jc w:val="both"/>
              <w:rPr>
                <w:rFonts w:ascii="Arial" w:hAnsi="Arial" w:cs="Arial"/>
                <w:lang w:val="az-Latn-AZ"/>
              </w:rPr>
            </w:pPr>
            <w:r w:rsidRPr="0066631A">
              <w:rPr>
                <w:rFonts w:ascii="Arial" w:hAnsi="Arial" w:cs="Arial"/>
                <w:b/>
                <w:lang w:val="az-Latn-AZ"/>
              </w:rPr>
              <w:t>Chemical properties</w:t>
            </w:r>
            <w:r w:rsidRPr="0066631A">
              <w:rPr>
                <w:rFonts w:ascii="Arial" w:hAnsi="Arial" w:cs="Arial"/>
                <w:lang w:val="az-Latn-AZ"/>
              </w:rPr>
              <w:t xml:space="preserve">: CaBr2 -Calcium bromide solution is a </w:t>
            </w:r>
            <w:r>
              <w:rPr>
                <w:rFonts w:ascii="Arial" w:hAnsi="Arial" w:cs="Arial"/>
                <w:lang w:val="az-Latn-AZ"/>
              </w:rPr>
              <w:t>brine</w:t>
            </w:r>
            <w:r w:rsidRPr="0066631A">
              <w:rPr>
                <w:rFonts w:ascii="Arial" w:hAnsi="Arial" w:cs="Arial"/>
                <w:lang w:val="az-Latn-AZ"/>
              </w:rPr>
              <w:t xml:space="preserve"> used to prevent hydration and migration of swollen clays in order to prevent contamination of the </w:t>
            </w:r>
            <w:r>
              <w:rPr>
                <w:rFonts w:ascii="Arial" w:hAnsi="Arial" w:cs="Arial"/>
                <w:lang w:val="az-Latn-AZ"/>
              </w:rPr>
              <w:t>formations</w:t>
            </w:r>
            <w:r w:rsidRPr="0066631A">
              <w:rPr>
                <w:rFonts w:ascii="Arial" w:hAnsi="Arial" w:cs="Arial"/>
                <w:lang w:val="az-Latn-AZ"/>
              </w:rPr>
              <w:t xml:space="preserve"> during the development of wells. Required CaBr2 -Calcium bromide solution density 1.65g / cm3, Transparency at 20</w:t>
            </w:r>
            <w:r w:rsidRPr="0066631A">
              <w:rPr>
                <w:rFonts w:ascii="Arial" w:hAnsi="Arial" w:cs="Arial"/>
                <w:vertAlign w:val="superscript"/>
                <w:lang w:val="az-Latn-AZ"/>
              </w:rPr>
              <w:t>0</w:t>
            </w:r>
            <w:r w:rsidRPr="0066631A">
              <w:rPr>
                <w:rFonts w:ascii="Arial" w:hAnsi="Arial" w:cs="Arial"/>
                <w:lang w:val="az-Latn-AZ"/>
              </w:rPr>
              <w:t>C &lt;75NTU</w:t>
            </w:r>
            <w:r>
              <w:rPr>
                <w:rFonts w:ascii="Arial" w:hAnsi="Arial" w:cs="Arial"/>
                <w:lang w:val="az-Latn-AZ"/>
              </w:rPr>
              <w:t>,</w:t>
            </w:r>
            <w:r w:rsidRPr="0066631A">
              <w:rPr>
                <w:rFonts w:ascii="Arial" w:hAnsi="Arial" w:cs="Arial"/>
                <w:lang w:val="az-Latn-AZ"/>
              </w:rPr>
              <w:t xml:space="preserve"> solid particles &lt;0.02%, Water-30-60%</w:t>
            </w:r>
            <w:r>
              <w:rPr>
                <w:rFonts w:ascii="Arial" w:hAnsi="Arial" w:cs="Arial"/>
                <w:lang w:val="az-Latn-AZ"/>
              </w:rPr>
              <w:t>,</w:t>
            </w:r>
            <w:r w:rsidRPr="0066631A">
              <w:rPr>
                <w:rFonts w:ascii="Arial" w:hAnsi="Arial" w:cs="Arial"/>
                <w:lang w:val="az-Latn-AZ"/>
              </w:rPr>
              <w:t xml:space="preserve"> CaBr2 = 30-60%</w:t>
            </w:r>
            <w:r>
              <w:rPr>
                <w:rFonts w:ascii="Arial" w:hAnsi="Arial" w:cs="Arial"/>
                <w:lang w:val="az-Latn-AZ"/>
              </w:rPr>
              <w:t>,</w:t>
            </w:r>
            <w:r w:rsidRPr="0066631A">
              <w:rPr>
                <w:rFonts w:ascii="Arial" w:hAnsi="Arial" w:cs="Arial"/>
                <w:lang w:val="az-Latn-AZ"/>
              </w:rPr>
              <w:t xml:space="preserve"> Dry salt density at 200˚C-3.35g / cm3 , water solubility-60%</w:t>
            </w:r>
          </w:p>
          <w:p w:rsidR="00671D7B" w:rsidRPr="002A7232" w:rsidRDefault="00671D7B" w:rsidP="00671D7B">
            <w:pPr>
              <w:jc w:val="both"/>
              <w:rPr>
                <w:rFonts w:ascii="Arial" w:hAnsi="Arial" w:cs="Arial"/>
                <w:lang w:val="az-Latn-AZ"/>
              </w:rPr>
            </w:pPr>
            <w:r w:rsidRPr="0066631A">
              <w:rPr>
                <w:rFonts w:ascii="Arial" w:hAnsi="Arial" w:cs="Arial"/>
                <w:b/>
                <w:lang w:val="az-Latn-AZ"/>
              </w:rPr>
              <w:t>Packaging</w:t>
            </w:r>
            <w:r w:rsidRPr="0066631A">
              <w:rPr>
                <w:rFonts w:ascii="Arial" w:hAnsi="Arial" w:cs="Arial"/>
                <w:lang w:val="az-Latn-AZ"/>
              </w:rPr>
              <w:t>: in 1m3 tanks</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k</w:t>
            </w:r>
            <w:r>
              <w:rPr>
                <w:rFonts w:ascii="Arial" w:hAnsi="Arial" w:cs="Arial"/>
                <w:lang w:val="az-Latn-AZ"/>
              </w:rPr>
              <w:t>g</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238000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2</w:t>
            </w:r>
          </w:p>
        </w:tc>
        <w:tc>
          <w:tcPr>
            <w:tcW w:w="6079" w:type="dxa"/>
            <w:shd w:val="clear" w:color="auto" w:fill="auto"/>
            <w:vAlign w:val="center"/>
          </w:tcPr>
          <w:p w:rsidR="00671D7B" w:rsidRDefault="00671D7B" w:rsidP="00671D7B">
            <w:pPr>
              <w:jc w:val="both"/>
              <w:rPr>
                <w:rFonts w:ascii="Arial" w:hAnsi="Arial" w:cs="Arial"/>
                <w:b/>
                <w:lang w:val="az-Latn-AZ"/>
              </w:rPr>
            </w:pPr>
            <w:r w:rsidRPr="00AD0CCC">
              <w:rPr>
                <w:rFonts w:ascii="Arial" w:hAnsi="Arial" w:cs="Arial"/>
                <w:b/>
                <w:lang w:val="az-Latn-AZ"/>
              </w:rPr>
              <w:t xml:space="preserve">Thickener in </w:t>
            </w:r>
            <w:r>
              <w:rPr>
                <w:rFonts w:ascii="Arial" w:hAnsi="Arial" w:cs="Arial"/>
                <w:b/>
                <w:lang w:val="az-Latn-AZ"/>
              </w:rPr>
              <w:t>brine</w:t>
            </w:r>
          </w:p>
          <w:p w:rsidR="00671D7B" w:rsidRPr="0003759B" w:rsidRDefault="00671D7B" w:rsidP="00671D7B">
            <w:pPr>
              <w:jc w:val="both"/>
              <w:rPr>
                <w:rFonts w:ascii="Arial" w:hAnsi="Arial" w:cs="Arial"/>
                <w:lang w:val="az-Latn-AZ"/>
              </w:rPr>
            </w:pPr>
            <w:r>
              <w:rPr>
                <w:rFonts w:ascii="Arial" w:hAnsi="Arial" w:cs="Arial"/>
                <w:b/>
                <w:lang w:val="az-Latn-AZ"/>
              </w:rPr>
              <w:t>P</w:t>
            </w:r>
            <w:r w:rsidRPr="0003759B">
              <w:rPr>
                <w:rFonts w:ascii="Arial" w:hAnsi="Arial" w:cs="Arial"/>
                <w:b/>
                <w:lang w:val="az-Latn-AZ"/>
              </w:rPr>
              <w:t xml:space="preserve">hysical appearance and characteristics: </w:t>
            </w:r>
            <w:r w:rsidRPr="0003759B">
              <w:rPr>
                <w:rFonts w:ascii="Arial" w:hAnsi="Arial" w:cs="Arial"/>
                <w:lang w:val="az-Latn-AZ"/>
              </w:rPr>
              <w:t>White, grayish powder.</w:t>
            </w:r>
          </w:p>
          <w:p w:rsidR="00671D7B" w:rsidRPr="0003759B" w:rsidRDefault="00671D7B" w:rsidP="00671D7B">
            <w:pPr>
              <w:jc w:val="both"/>
              <w:rPr>
                <w:rFonts w:ascii="Arial" w:hAnsi="Arial" w:cs="Arial"/>
                <w:lang w:val="az-Latn-AZ"/>
              </w:rPr>
            </w:pPr>
            <w:r w:rsidRPr="0003759B">
              <w:rPr>
                <w:rFonts w:ascii="Arial" w:hAnsi="Arial" w:cs="Arial"/>
                <w:b/>
                <w:lang w:val="az-Latn-AZ"/>
              </w:rPr>
              <w:t xml:space="preserve">Chemical properties: </w:t>
            </w:r>
            <w:r w:rsidRPr="0003759B">
              <w:rPr>
                <w:rFonts w:ascii="Arial" w:hAnsi="Arial" w:cs="Arial"/>
                <w:lang w:val="az-Latn-AZ"/>
              </w:rPr>
              <w:t>Used to increase the viscosity of fresh water or sea water. Can be used in solutions of calcium chloride, potassium chloride, sodium chloride. The pH of the 2% solution should be 7, with a density of 1,003 g / cm3</w:t>
            </w:r>
          </w:p>
          <w:p w:rsidR="00671D7B" w:rsidRPr="004309EC" w:rsidRDefault="00671D7B" w:rsidP="00671D7B">
            <w:pPr>
              <w:jc w:val="both"/>
              <w:rPr>
                <w:rFonts w:ascii="Arial" w:hAnsi="Arial" w:cs="Arial"/>
                <w:b/>
                <w:lang w:val="az-Latn-AZ"/>
              </w:rPr>
            </w:pPr>
            <w:r w:rsidRPr="0003759B">
              <w:rPr>
                <w:rFonts w:ascii="Arial" w:hAnsi="Arial" w:cs="Arial"/>
                <w:b/>
                <w:lang w:val="az-Latn-AZ"/>
              </w:rPr>
              <w:t xml:space="preserve">Packing: </w:t>
            </w:r>
            <w:r w:rsidRPr="0003759B">
              <w:rPr>
                <w:rFonts w:ascii="Arial" w:hAnsi="Arial" w:cs="Arial"/>
                <w:lang w:val="az-Latn-AZ"/>
              </w:rPr>
              <w:t>in waterproof paper bags of 22-25 kg</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0.636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3</w:t>
            </w:r>
          </w:p>
        </w:tc>
        <w:tc>
          <w:tcPr>
            <w:tcW w:w="6079" w:type="dxa"/>
            <w:shd w:val="clear" w:color="auto" w:fill="auto"/>
            <w:vAlign w:val="center"/>
          </w:tcPr>
          <w:p w:rsidR="00671D7B" w:rsidRPr="002A7232" w:rsidRDefault="00671D7B" w:rsidP="00671D7B">
            <w:pPr>
              <w:jc w:val="both"/>
              <w:rPr>
                <w:rFonts w:ascii="Arial" w:hAnsi="Arial" w:cs="Arial"/>
                <w:b/>
                <w:color w:val="002060"/>
                <w:lang w:val="az-Latn-AZ"/>
              </w:rPr>
            </w:pPr>
            <w:r w:rsidRPr="002A7232">
              <w:rPr>
                <w:rFonts w:ascii="Arial" w:hAnsi="Arial" w:cs="Arial"/>
                <w:b/>
                <w:color w:val="002060"/>
                <w:lang w:val="az-Latn-AZ"/>
              </w:rPr>
              <w:t xml:space="preserve">KƏM </w:t>
            </w:r>
            <w:r w:rsidRPr="00AD0CCC">
              <w:rPr>
                <w:rFonts w:ascii="Arial" w:hAnsi="Arial" w:cs="Arial"/>
                <w:b/>
                <w:color w:val="002060"/>
                <w:lang w:val="az-Latn-AZ"/>
              </w:rPr>
              <w:t>Cleaner / solvent</w:t>
            </w:r>
          </w:p>
          <w:p w:rsidR="00671D7B" w:rsidRDefault="00671D7B" w:rsidP="00671D7B">
            <w:pPr>
              <w:jc w:val="both"/>
              <w:rPr>
                <w:rFonts w:ascii="Arial" w:hAnsi="Arial" w:cs="Arial"/>
                <w:b/>
                <w:color w:val="002060"/>
                <w:lang w:val="az-Latn-AZ"/>
              </w:rPr>
            </w:pPr>
            <w:r w:rsidRPr="002A7232">
              <w:rPr>
                <w:rFonts w:ascii="Arial" w:hAnsi="Arial" w:cs="Arial"/>
                <w:b/>
                <w:color w:val="002060"/>
                <w:lang w:val="az-Latn-AZ"/>
              </w:rPr>
              <w:t>1000331944</w:t>
            </w:r>
          </w:p>
          <w:p w:rsidR="00671D7B" w:rsidRPr="00AD0CCC" w:rsidRDefault="00671D7B" w:rsidP="00671D7B">
            <w:pPr>
              <w:jc w:val="both"/>
              <w:rPr>
                <w:rFonts w:ascii="Arial" w:hAnsi="Arial" w:cs="Arial"/>
                <w:lang w:val="az-Latn-AZ"/>
              </w:rPr>
            </w:pPr>
            <w:r w:rsidRPr="00AD0CCC">
              <w:rPr>
                <w:rFonts w:ascii="Arial" w:hAnsi="Arial" w:cs="Arial"/>
                <w:b/>
                <w:lang w:val="az-Latn-AZ"/>
              </w:rPr>
              <w:t>Physical appearance and properties</w:t>
            </w:r>
            <w:r w:rsidRPr="00AD0CCC">
              <w:rPr>
                <w:rFonts w:ascii="Arial" w:hAnsi="Arial" w:cs="Arial"/>
                <w:lang w:val="az-Latn-AZ"/>
              </w:rPr>
              <w:t>: It is a whitish-transparent, odorless liquid</w:t>
            </w:r>
          </w:p>
          <w:p w:rsidR="00671D7B" w:rsidRPr="00AD0CCC" w:rsidRDefault="00671D7B" w:rsidP="00671D7B">
            <w:pPr>
              <w:jc w:val="both"/>
              <w:rPr>
                <w:rFonts w:ascii="Arial" w:hAnsi="Arial" w:cs="Arial"/>
                <w:lang w:val="az-Latn-AZ"/>
              </w:rPr>
            </w:pPr>
            <w:r w:rsidRPr="00AD0CCC">
              <w:rPr>
                <w:rFonts w:ascii="Arial" w:hAnsi="Arial" w:cs="Arial"/>
                <w:b/>
                <w:lang w:val="az-Latn-AZ"/>
              </w:rPr>
              <w:t>Chemical properties</w:t>
            </w:r>
            <w:r w:rsidRPr="00AD0CCC">
              <w:rPr>
                <w:rFonts w:ascii="Arial" w:hAnsi="Arial" w:cs="Arial"/>
                <w:lang w:val="az-Latn-AZ"/>
              </w:rPr>
              <w:t>: Completion reagent, used to clean the production casing from drilling mud, density 0.9-1.1 g / cm3</w:t>
            </w:r>
          </w:p>
          <w:p w:rsidR="00671D7B" w:rsidRPr="004309EC" w:rsidRDefault="00671D7B" w:rsidP="00671D7B">
            <w:pPr>
              <w:jc w:val="both"/>
              <w:rPr>
                <w:rFonts w:ascii="Arial" w:hAnsi="Arial" w:cs="Arial"/>
                <w:lang w:val="az-Latn-AZ"/>
              </w:rPr>
            </w:pPr>
            <w:r w:rsidRPr="00AD0CCC">
              <w:rPr>
                <w:rFonts w:ascii="Arial" w:hAnsi="Arial" w:cs="Arial"/>
                <w:lang w:val="az-Latn-AZ"/>
              </w:rPr>
              <w:t>Packing: in 208 liter containers.</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10.22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4</w:t>
            </w:r>
          </w:p>
        </w:tc>
        <w:tc>
          <w:tcPr>
            <w:tcW w:w="6079" w:type="dxa"/>
            <w:shd w:val="clear" w:color="auto" w:fill="auto"/>
            <w:vAlign w:val="center"/>
          </w:tcPr>
          <w:p w:rsidR="00671D7B" w:rsidRPr="00AD0CCC" w:rsidRDefault="00671D7B" w:rsidP="00671D7B">
            <w:pPr>
              <w:jc w:val="both"/>
              <w:rPr>
                <w:rFonts w:ascii="Arial" w:hAnsi="Arial" w:cs="Arial"/>
                <w:b/>
                <w:lang w:val="en-US"/>
              </w:rPr>
            </w:pPr>
            <w:r>
              <w:rPr>
                <w:rFonts w:ascii="Arial" w:hAnsi="Arial" w:cs="Arial"/>
                <w:b/>
                <w:lang w:val="en-US"/>
              </w:rPr>
              <w:t>Hardness control additive</w:t>
            </w:r>
          </w:p>
          <w:p w:rsidR="00671D7B" w:rsidRPr="00AD0CCC" w:rsidRDefault="00671D7B" w:rsidP="00671D7B">
            <w:pPr>
              <w:jc w:val="both"/>
              <w:rPr>
                <w:rFonts w:ascii="Arial" w:hAnsi="Arial" w:cs="Arial"/>
                <w:lang w:val="az-Latn-AZ"/>
              </w:rPr>
            </w:pPr>
            <w:r w:rsidRPr="00AD0CCC">
              <w:rPr>
                <w:rFonts w:ascii="Arial" w:hAnsi="Arial" w:cs="Arial"/>
                <w:b/>
                <w:lang w:val="az-Latn-AZ"/>
              </w:rPr>
              <w:t>Physical appearance and properties</w:t>
            </w:r>
            <w:r w:rsidRPr="00AD0CCC">
              <w:rPr>
                <w:rFonts w:ascii="Arial" w:hAnsi="Arial" w:cs="Arial"/>
                <w:lang w:val="az-Latn-AZ"/>
              </w:rPr>
              <w:t>: White, in the form of ground powder</w:t>
            </w:r>
          </w:p>
          <w:p w:rsidR="00671D7B" w:rsidRPr="00AD0CCC" w:rsidRDefault="00671D7B" w:rsidP="00671D7B">
            <w:pPr>
              <w:jc w:val="both"/>
              <w:rPr>
                <w:rFonts w:ascii="Arial" w:hAnsi="Arial" w:cs="Arial"/>
                <w:lang w:val="az-Latn-AZ"/>
              </w:rPr>
            </w:pPr>
            <w:r w:rsidRPr="00AD0CCC">
              <w:rPr>
                <w:rFonts w:ascii="Arial" w:hAnsi="Arial" w:cs="Arial"/>
                <w:lang w:val="az-Latn-AZ"/>
              </w:rPr>
              <w:lastRenderedPageBreak/>
              <w:t>Chemical properties:  a chemical reagent that controls pH in  in fresh water, brines, and brine polymer systems. The pH should be increased to 10. Specific gravity 3.58 g / cm3</w:t>
            </w:r>
          </w:p>
          <w:p w:rsidR="00671D7B" w:rsidRPr="004309EC" w:rsidRDefault="00671D7B" w:rsidP="00671D7B">
            <w:pPr>
              <w:jc w:val="both"/>
              <w:rPr>
                <w:rFonts w:ascii="Arial" w:hAnsi="Arial" w:cs="Arial"/>
                <w:lang w:val="az-Latn-AZ"/>
              </w:rPr>
            </w:pPr>
            <w:r w:rsidRPr="00AD0CCC">
              <w:rPr>
                <w:rFonts w:ascii="Arial" w:hAnsi="Arial" w:cs="Arial"/>
                <w:lang w:val="az-Latn-AZ"/>
              </w:rPr>
              <w:t>Packaging: In waterproof paper bags of 22-25 kg.</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lastRenderedPageBreak/>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0.28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lastRenderedPageBreak/>
              <w:t>5</w:t>
            </w:r>
          </w:p>
        </w:tc>
        <w:tc>
          <w:tcPr>
            <w:tcW w:w="6079" w:type="dxa"/>
            <w:shd w:val="clear" w:color="auto" w:fill="auto"/>
            <w:vAlign w:val="center"/>
          </w:tcPr>
          <w:p w:rsidR="00671D7B" w:rsidRPr="00AD0CCC" w:rsidRDefault="00671D7B" w:rsidP="00671D7B">
            <w:pPr>
              <w:jc w:val="both"/>
              <w:rPr>
                <w:rFonts w:ascii="Arial" w:hAnsi="Arial" w:cs="Arial"/>
                <w:b/>
                <w:lang w:val="az-Latn-AZ"/>
              </w:rPr>
            </w:pPr>
            <w:r w:rsidRPr="00AD0CCC">
              <w:rPr>
                <w:rFonts w:ascii="Arial" w:hAnsi="Arial" w:cs="Arial"/>
                <w:b/>
                <w:lang w:val="az-Latn-AZ"/>
              </w:rPr>
              <w:t>Antibacterial additive</w:t>
            </w:r>
          </w:p>
          <w:p w:rsidR="00671D7B" w:rsidRPr="00AD0CCC" w:rsidRDefault="00671D7B" w:rsidP="00671D7B">
            <w:pPr>
              <w:jc w:val="both"/>
              <w:rPr>
                <w:rFonts w:ascii="Arial" w:hAnsi="Arial" w:cs="Arial"/>
                <w:lang w:val="az-Latn-AZ"/>
              </w:rPr>
            </w:pPr>
            <w:r w:rsidRPr="00AD0CCC">
              <w:rPr>
                <w:rFonts w:ascii="Arial" w:hAnsi="Arial" w:cs="Arial"/>
                <w:b/>
                <w:lang w:val="az-Latn-AZ"/>
              </w:rPr>
              <w:t>Physical appearance and properties</w:t>
            </w:r>
            <w:r w:rsidRPr="00AD0CCC">
              <w:rPr>
                <w:rFonts w:ascii="Arial" w:hAnsi="Arial" w:cs="Arial"/>
                <w:lang w:val="az-Latn-AZ"/>
              </w:rPr>
              <w:t>: Colorless-pale yellow liquid</w:t>
            </w:r>
          </w:p>
          <w:p w:rsidR="00671D7B" w:rsidRPr="00AD0CCC" w:rsidRDefault="00671D7B" w:rsidP="00671D7B">
            <w:pPr>
              <w:jc w:val="both"/>
              <w:rPr>
                <w:rFonts w:ascii="Arial" w:hAnsi="Arial" w:cs="Arial"/>
                <w:lang w:val="az-Latn-AZ"/>
              </w:rPr>
            </w:pPr>
            <w:r w:rsidRPr="007301A4">
              <w:rPr>
                <w:rFonts w:ascii="Arial" w:hAnsi="Arial" w:cs="Arial"/>
                <w:b/>
                <w:lang w:val="az-Latn-AZ"/>
              </w:rPr>
              <w:t>Chemical properties</w:t>
            </w:r>
            <w:r w:rsidRPr="00AD0CCC">
              <w:rPr>
                <w:rFonts w:ascii="Arial" w:hAnsi="Arial" w:cs="Arial"/>
                <w:lang w:val="az-Latn-AZ"/>
              </w:rPr>
              <w:t>: It is a chemical reagent with a specific gravity of 1.05 g / cm3, which is effective against bacteria, mold and fungi in a water-based drilling mud and prevents the formation of organic colloids.</w:t>
            </w:r>
          </w:p>
          <w:p w:rsidR="00671D7B" w:rsidRPr="004309EC" w:rsidRDefault="00671D7B" w:rsidP="00671D7B">
            <w:pPr>
              <w:jc w:val="both"/>
              <w:rPr>
                <w:rFonts w:ascii="Arial" w:hAnsi="Arial" w:cs="Arial"/>
                <w:lang w:val="az-Latn-AZ"/>
              </w:rPr>
            </w:pPr>
            <w:r w:rsidRPr="007301A4">
              <w:rPr>
                <w:rFonts w:ascii="Arial" w:hAnsi="Arial" w:cs="Arial"/>
                <w:b/>
                <w:lang w:val="az-Latn-AZ"/>
              </w:rPr>
              <w:t>Packing</w:t>
            </w:r>
            <w:r w:rsidRPr="00AD0CCC">
              <w:rPr>
                <w:rFonts w:ascii="Arial" w:hAnsi="Arial" w:cs="Arial"/>
                <w:lang w:val="az-Latn-AZ"/>
              </w:rPr>
              <w:t>: in 25 kg containers or 1 ton tanks</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0.2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6</w:t>
            </w:r>
          </w:p>
        </w:tc>
        <w:tc>
          <w:tcPr>
            <w:tcW w:w="6079" w:type="dxa"/>
            <w:shd w:val="clear" w:color="auto" w:fill="auto"/>
            <w:vAlign w:val="center"/>
          </w:tcPr>
          <w:p w:rsidR="00671D7B" w:rsidRPr="00636151" w:rsidRDefault="00671D7B" w:rsidP="00671D7B">
            <w:pPr>
              <w:jc w:val="both"/>
              <w:rPr>
                <w:rFonts w:ascii="Arial" w:hAnsi="Arial" w:cs="Arial"/>
                <w:b/>
                <w:lang w:val="az-Latn-AZ"/>
              </w:rPr>
            </w:pPr>
            <w:r w:rsidRPr="00636151">
              <w:rPr>
                <w:rFonts w:ascii="Arial" w:hAnsi="Arial" w:cs="Arial"/>
                <w:b/>
                <w:lang w:val="az-Latn-AZ"/>
              </w:rPr>
              <w:t>Anti-corrosion additive</w:t>
            </w:r>
          </w:p>
          <w:p w:rsidR="00671D7B" w:rsidRPr="00636151" w:rsidRDefault="00671D7B" w:rsidP="00671D7B">
            <w:pPr>
              <w:jc w:val="both"/>
              <w:rPr>
                <w:rFonts w:ascii="Arial" w:hAnsi="Arial" w:cs="Arial"/>
                <w:lang w:val="az-Latn-AZ"/>
              </w:rPr>
            </w:pPr>
            <w:r w:rsidRPr="00636151">
              <w:rPr>
                <w:rFonts w:ascii="Arial" w:hAnsi="Arial" w:cs="Arial"/>
                <w:b/>
                <w:lang w:val="az-Latn-AZ"/>
              </w:rPr>
              <w:t>Physical appearance and properties</w:t>
            </w:r>
            <w:r w:rsidRPr="00636151">
              <w:rPr>
                <w:rFonts w:ascii="Arial" w:hAnsi="Arial" w:cs="Arial"/>
                <w:lang w:val="az-Latn-AZ"/>
              </w:rPr>
              <w:t>: dark brown liquid</w:t>
            </w:r>
          </w:p>
          <w:p w:rsidR="00671D7B" w:rsidRPr="00636151" w:rsidRDefault="00671D7B" w:rsidP="00671D7B">
            <w:pPr>
              <w:jc w:val="both"/>
              <w:rPr>
                <w:rFonts w:ascii="Arial" w:hAnsi="Arial" w:cs="Arial"/>
                <w:lang w:val="az-Latn-AZ"/>
              </w:rPr>
            </w:pPr>
            <w:r w:rsidRPr="00636151">
              <w:rPr>
                <w:rFonts w:ascii="Arial" w:hAnsi="Arial" w:cs="Arial"/>
                <w:b/>
                <w:lang w:val="az-Latn-AZ"/>
              </w:rPr>
              <w:t>Chemical properties</w:t>
            </w:r>
            <w:r w:rsidRPr="00636151">
              <w:rPr>
                <w:rFonts w:ascii="Arial" w:hAnsi="Arial" w:cs="Arial"/>
                <w:lang w:val="az-Latn-AZ"/>
              </w:rPr>
              <w:t>: protects casings and bottomhole equipment from corrosion. It should be possible to use up to 177 ° C at the bottom of the well with a specific gravity of 1.1 g / cm3 and an ignition temperature of 151 ° C.</w:t>
            </w:r>
          </w:p>
          <w:p w:rsidR="00671D7B" w:rsidRPr="00636151" w:rsidRDefault="00671D7B" w:rsidP="00671D7B">
            <w:pPr>
              <w:jc w:val="both"/>
              <w:rPr>
                <w:rFonts w:ascii="Arial" w:hAnsi="Arial" w:cs="Arial"/>
                <w:lang w:val="az-Latn-AZ"/>
              </w:rPr>
            </w:pPr>
            <w:r w:rsidRPr="00636151">
              <w:rPr>
                <w:rFonts w:ascii="Arial" w:hAnsi="Arial" w:cs="Arial"/>
                <w:b/>
                <w:lang w:val="az-Latn-AZ"/>
              </w:rPr>
              <w:t>Packing</w:t>
            </w:r>
            <w:r w:rsidRPr="00636151">
              <w:rPr>
                <w:rFonts w:ascii="Arial" w:hAnsi="Arial" w:cs="Arial"/>
                <w:lang w:val="az-Latn-AZ"/>
              </w:rPr>
              <w:t>: in 20 liter containers.</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506093" w:rsidTr="00690828">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outlineLvl w:val="0"/>
              <w:rPr>
                <w:rFonts w:ascii="Arial" w:eastAsia="Times New Roman" w:hAnsi="Arial" w:cs="Arial"/>
                <w:lang w:val="az-Latn-AZ"/>
              </w:rPr>
            </w:pPr>
            <w:r w:rsidRPr="002A7232">
              <w:rPr>
                <w:rFonts w:ascii="Arial" w:eastAsia="Times New Roman" w:hAnsi="Arial" w:cs="Arial"/>
                <w:lang w:val="az-Latn-AZ"/>
              </w:rPr>
              <w:t>7</w:t>
            </w:r>
          </w:p>
        </w:tc>
        <w:tc>
          <w:tcPr>
            <w:tcW w:w="6079" w:type="dxa"/>
            <w:shd w:val="clear" w:color="auto" w:fill="auto"/>
            <w:vAlign w:val="center"/>
          </w:tcPr>
          <w:p w:rsidR="00671D7B" w:rsidRDefault="00671D7B" w:rsidP="00671D7B">
            <w:pPr>
              <w:jc w:val="both"/>
              <w:rPr>
                <w:rFonts w:ascii="Arial" w:hAnsi="Arial" w:cs="Arial"/>
                <w:b/>
                <w:lang w:val="az-Latn-AZ"/>
              </w:rPr>
            </w:pPr>
            <w:bookmarkStart w:id="0" w:name="_GoBack"/>
            <w:bookmarkEnd w:id="0"/>
            <w:r>
              <w:rPr>
                <w:rFonts w:ascii="Arial" w:hAnsi="Arial" w:cs="Arial"/>
                <w:b/>
                <w:lang w:val="az-Latn-AZ"/>
              </w:rPr>
              <w:t xml:space="preserve">Additive for breaking the </w:t>
            </w:r>
            <w:r w:rsidRPr="00A965AD">
              <w:rPr>
                <w:rFonts w:ascii="Arial" w:hAnsi="Arial" w:cs="Arial"/>
                <w:b/>
                <w:lang w:val="az-Latn-AZ"/>
              </w:rPr>
              <w:t>filter cake</w:t>
            </w:r>
          </w:p>
          <w:p w:rsidR="00671D7B" w:rsidRPr="00636151" w:rsidRDefault="00671D7B" w:rsidP="00671D7B">
            <w:pPr>
              <w:jc w:val="both"/>
              <w:rPr>
                <w:rFonts w:ascii="Arial" w:hAnsi="Arial" w:cs="Arial"/>
                <w:lang w:val="az-Latn-AZ"/>
              </w:rPr>
            </w:pPr>
            <w:r w:rsidRPr="00636151">
              <w:rPr>
                <w:rFonts w:ascii="Arial" w:hAnsi="Arial" w:cs="Arial"/>
                <w:b/>
                <w:lang w:val="az-Latn-AZ"/>
              </w:rPr>
              <w:t>Physical appearance and properties</w:t>
            </w:r>
            <w:r w:rsidRPr="00636151">
              <w:rPr>
                <w:rFonts w:ascii="Arial" w:hAnsi="Arial" w:cs="Arial"/>
                <w:lang w:val="az-Latn-AZ"/>
              </w:rPr>
              <w:t>: Light yellow liquid</w:t>
            </w:r>
          </w:p>
          <w:p w:rsidR="00671D7B" w:rsidRPr="00636151" w:rsidRDefault="00671D7B" w:rsidP="00671D7B">
            <w:pPr>
              <w:jc w:val="both"/>
              <w:rPr>
                <w:rFonts w:ascii="Arial" w:hAnsi="Arial" w:cs="Arial"/>
                <w:lang w:val="az-Latn-AZ"/>
              </w:rPr>
            </w:pPr>
            <w:r w:rsidRPr="00636151">
              <w:rPr>
                <w:rFonts w:ascii="Arial" w:hAnsi="Arial" w:cs="Arial"/>
                <w:b/>
                <w:lang w:val="az-Latn-AZ"/>
              </w:rPr>
              <w:t>Chemical properties</w:t>
            </w:r>
            <w:r w:rsidRPr="00636151">
              <w:rPr>
                <w:rFonts w:ascii="Arial" w:hAnsi="Arial" w:cs="Arial"/>
                <w:lang w:val="az-Latn-AZ"/>
              </w:rPr>
              <w:t>: Breaks the filter cake by reacting with water and creating an acidic environment, can be used in brine solution, 25-95˚ temperature resistant, corrosion risk is minimal, specific gravity 1.2g / cm3, ignition temperature 100˚</w:t>
            </w:r>
          </w:p>
          <w:p w:rsidR="00671D7B" w:rsidRPr="004309EC" w:rsidRDefault="00671D7B" w:rsidP="00671D7B">
            <w:pPr>
              <w:jc w:val="both"/>
              <w:rPr>
                <w:rFonts w:ascii="Arial" w:hAnsi="Arial" w:cs="Arial"/>
                <w:lang w:val="az-Latn-AZ"/>
              </w:rPr>
            </w:pPr>
            <w:r w:rsidRPr="00636151">
              <w:rPr>
                <w:rFonts w:ascii="Arial" w:hAnsi="Arial" w:cs="Arial"/>
                <w:b/>
                <w:lang w:val="az-Latn-AZ"/>
              </w:rPr>
              <w:t>Packing</w:t>
            </w:r>
            <w:r w:rsidRPr="00636151">
              <w:rPr>
                <w:rFonts w:ascii="Arial" w:hAnsi="Arial" w:cs="Arial"/>
                <w:lang w:val="az-Latn-AZ"/>
              </w:rPr>
              <w:t>: in 208 kg barrels</w:t>
            </w:r>
          </w:p>
        </w:tc>
        <w:tc>
          <w:tcPr>
            <w:tcW w:w="1008"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ton</w:t>
            </w:r>
          </w:p>
        </w:tc>
        <w:tc>
          <w:tcPr>
            <w:tcW w:w="952" w:type="dxa"/>
            <w:shd w:val="clear" w:color="auto" w:fill="auto"/>
            <w:vAlign w:val="center"/>
          </w:tcPr>
          <w:p w:rsidR="00671D7B" w:rsidRPr="002A7232" w:rsidRDefault="00671D7B" w:rsidP="00671D7B">
            <w:pPr>
              <w:jc w:val="center"/>
              <w:rPr>
                <w:rFonts w:ascii="Arial" w:hAnsi="Arial" w:cs="Arial"/>
                <w:lang w:val="az-Latn-AZ"/>
              </w:rPr>
            </w:pPr>
            <w:r w:rsidRPr="002A7232">
              <w:rPr>
                <w:rFonts w:ascii="Arial" w:hAnsi="Arial" w:cs="Arial"/>
                <w:lang w:val="az-Latn-AZ"/>
              </w:rPr>
              <w:t>0.832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jc w:val="center"/>
              <w:rPr>
                <w:rFonts w:ascii="Arial" w:hAnsi="Arial" w:cs="Arial"/>
                <w:color w:val="002060"/>
                <w:lang w:val="az-Latn-AZ"/>
              </w:rPr>
            </w:pPr>
            <w:r w:rsidRPr="002A7232">
              <w:rPr>
                <w:rFonts w:ascii="Arial" w:hAnsi="Arial" w:cs="Arial"/>
                <w:color w:val="002060"/>
                <w:lang w:val="az-Latn-AZ"/>
              </w:rPr>
              <w:t>APİ Spec 13A</w:t>
            </w:r>
          </w:p>
        </w:tc>
      </w:tr>
      <w:tr w:rsidR="00671D7B" w:rsidRPr="00671D7B" w:rsidTr="00690828">
        <w:trPr>
          <w:trHeight w:val="323"/>
        </w:trPr>
        <w:tc>
          <w:tcPr>
            <w:tcW w:w="11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D7B" w:rsidRPr="002A7232" w:rsidRDefault="00671D7B" w:rsidP="00671D7B">
            <w:pPr>
              <w:pStyle w:val="a7"/>
              <w:spacing w:line="252" w:lineRule="auto"/>
              <w:ind w:left="432"/>
              <w:jc w:val="both"/>
              <w:rPr>
                <w:rFonts w:ascii="Arial" w:hAnsi="Arial" w:cs="Arial"/>
                <w:b/>
                <w:color w:val="000000"/>
                <w:sz w:val="24"/>
                <w:szCs w:val="24"/>
                <w:lang w:val="az-Latn-AZ" w:eastAsia="ru-RU"/>
              </w:rPr>
            </w:pP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b/>
                <w:lang w:val="az-Latn-AZ"/>
              </w:rPr>
              <w:t>NOTE</w:t>
            </w:r>
            <w:r w:rsidRPr="00636151">
              <w:rPr>
                <w:rFonts w:ascii="Arial" w:hAnsi="Arial" w:cs="Arial"/>
                <w:lang w:val="az-Latn-AZ"/>
              </w:rPr>
              <w:t xml:space="preserve">: The production date of chemical </w:t>
            </w:r>
            <w:r>
              <w:rPr>
                <w:rFonts w:ascii="Arial" w:hAnsi="Arial" w:cs="Arial"/>
                <w:lang w:val="az-Latn-AZ"/>
              </w:rPr>
              <w:t>re</w:t>
            </w:r>
            <w:r w:rsidRPr="00636151">
              <w:rPr>
                <w:rFonts w:ascii="Arial" w:hAnsi="Arial" w:cs="Arial"/>
                <w:lang w:val="az-Latn-AZ"/>
              </w:rPr>
              <w:t xml:space="preserve">agents should not be </w:t>
            </w:r>
            <w:r>
              <w:rPr>
                <w:rFonts w:ascii="Arial" w:hAnsi="Arial" w:cs="Arial"/>
                <w:lang w:val="az-Latn-AZ"/>
              </w:rPr>
              <w:t>before</w:t>
            </w:r>
            <w:r w:rsidRPr="00636151">
              <w:rPr>
                <w:rFonts w:ascii="Arial" w:hAnsi="Arial" w:cs="Arial"/>
                <w:lang w:val="az-Latn-AZ"/>
              </w:rPr>
              <w:t xml:space="preserve"> 01.11.2021.</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xml:space="preserve">The final opinion on the compliance of the quality of chemical reagents with the technical conditions and the certificate will be given after the following laboratory tests to be conducted </w:t>
            </w:r>
            <w:r>
              <w:rPr>
                <w:rFonts w:ascii="Arial" w:hAnsi="Arial" w:cs="Arial"/>
                <w:lang w:val="az-Latn-AZ"/>
              </w:rPr>
              <w:t>in</w:t>
            </w:r>
            <w:r w:rsidRPr="00636151">
              <w:rPr>
                <w:rFonts w:ascii="Arial" w:hAnsi="Arial" w:cs="Arial"/>
                <w:lang w:val="az-Latn-AZ"/>
              </w:rPr>
              <w:t xml:space="preserve"> </w:t>
            </w:r>
            <w:r>
              <w:rPr>
                <w:rFonts w:ascii="Arial" w:hAnsi="Arial" w:cs="Arial"/>
                <w:lang w:val="az-Latn-AZ"/>
              </w:rPr>
              <w:t>“</w:t>
            </w:r>
            <w:r w:rsidRPr="00636151">
              <w:rPr>
                <w:rFonts w:ascii="Arial" w:hAnsi="Arial" w:cs="Arial"/>
                <w:lang w:val="az-Latn-AZ"/>
              </w:rPr>
              <w:t>Oil and Gas Research Project Institute</w:t>
            </w:r>
            <w:r>
              <w:rPr>
                <w:rFonts w:ascii="Arial" w:hAnsi="Arial" w:cs="Arial"/>
                <w:lang w:val="az-Latn-AZ"/>
              </w:rPr>
              <w:t>” of SOCAR</w:t>
            </w:r>
            <w:r w:rsidRPr="00636151">
              <w:rPr>
                <w:rFonts w:ascii="Arial" w:hAnsi="Arial" w:cs="Arial"/>
                <w:lang w:val="az-Latn-AZ"/>
              </w:rPr>
              <w:t xml:space="preserve"> on the basis of the trust's order:</w:t>
            </w:r>
          </w:p>
          <w:p w:rsidR="00671D7B" w:rsidRPr="00636151" w:rsidRDefault="00671D7B" w:rsidP="00671D7B">
            <w:pPr>
              <w:spacing w:before="120" w:after="0" w:line="240" w:lineRule="auto"/>
              <w:ind w:right="72"/>
              <w:jc w:val="both"/>
              <w:rPr>
                <w:rFonts w:ascii="Arial" w:hAnsi="Arial" w:cs="Arial"/>
                <w:b/>
                <w:lang w:val="az-Latn-AZ"/>
              </w:rPr>
            </w:pPr>
            <w:r w:rsidRPr="00636151">
              <w:rPr>
                <w:rFonts w:ascii="Arial" w:hAnsi="Arial" w:cs="Arial"/>
                <w:b/>
                <w:lang w:val="az-Latn-AZ"/>
              </w:rPr>
              <w:t>Lot 1:</w:t>
            </w:r>
          </w:p>
          <w:p w:rsidR="00671D7B" w:rsidRPr="00D96414" w:rsidRDefault="00671D7B" w:rsidP="00671D7B">
            <w:pPr>
              <w:spacing w:before="120" w:after="0" w:line="252" w:lineRule="auto"/>
              <w:ind w:right="72"/>
              <w:jc w:val="both"/>
              <w:rPr>
                <w:rFonts w:ascii="Arial" w:hAnsi="Arial" w:cs="Arial"/>
                <w:color w:val="000000" w:themeColor="text1"/>
                <w:kern w:val="22"/>
                <w:sz w:val="20"/>
                <w:szCs w:val="20"/>
                <w:lang w:val="az-Latn-AZ"/>
              </w:rPr>
            </w:pPr>
            <w:r w:rsidRPr="00636151">
              <w:rPr>
                <w:rFonts w:ascii="Arial" w:hAnsi="Arial" w:cs="Arial"/>
                <w:lang w:val="az-Latn-AZ"/>
              </w:rPr>
              <w:t xml:space="preserve">- On items 1-4: </w:t>
            </w:r>
            <w:r w:rsidRPr="00D96414">
              <w:rPr>
                <w:rFonts w:ascii="Arial" w:hAnsi="Arial" w:cs="Arial"/>
                <w:color w:val="000000" w:themeColor="text1"/>
                <w:kern w:val="22"/>
                <w:sz w:val="20"/>
                <w:szCs w:val="20"/>
                <w:lang w:val="az-Latn-AZ"/>
              </w:rPr>
              <w:t xml:space="preserve">the effect of the reagent on the drilling mud sample (density, relative viscosity, SSG, plastic and effective viscosity, DSG, water-yield, mud-cake, friction coefficient, Ph), </w:t>
            </w:r>
            <w:r w:rsidRPr="00BA173C">
              <w:rPr>
                <w:rFonts w:ascii="Arial" w:hAnsi="Arial" w:cs="Arial"/>
                <w:color w:val="000000" w:themeColor="text1"/>
                <w:kern w:val="22"/>
                <w:sz w:val="20"/>
                <w:szCs w:val="20"/>
                <w:lang w:val="az-Latn-AZ"/>
              </w:rPr>
              <w:t>specific gravity of the reagent</w:t>
            </w:r>
          </w:p>
          <w:p w:rsidR="00671D7B" w:rsidRPr="00636151" w:rsidRDefault="00671D7B" w:rsidP="00671D7B">
            <w:pPr>
              <w:spacing w:before="120" w:after="0" w:line="240" w:lineRule="auto"/>
              <w:ind w:right="72"/>
              <w:jc w:val="both"/>
              <w:rPr>
                <w:rFonts w:ascii="Arial" w:hAnsi="Arial" w:cs="Arial"/>
                <w:lang w:val="az-Latn-AZ"/>
              </w:rPr>
            </w:pPr>
          </w:p>
          <w:p w:rsidR="00671D7B" w:rsidRPr="0084747D" w:rsidRDefault="00671D7B" w:rsidP="00671D7B">
            <w:pPr>
              <w:spacing w:before="120" w:after="0" w:line="240" w:lineRule="auto"/>
              <w:ind w:right="72"/>
              <w:jc w:val="both"/>
              <w:rPr>
                <w:rFonts w:ascii="Arial" w:hAnsi="Arial" w:cs="Arial"/>
                <w:b/>
                <w:lang w:val="az-Latn-AZ"/>
              </w:rPr>
            </w:pPr>
            <w:r w:rsidRPr="0084747D">
              <w:rPr>
                <w:rFonts w:ascii="Arial" w:hAnsi="Arial" w:cs="Arial"/>
                <w:b/>
                <w:lang w:val="az-Latn-AZ"/>
              </w:rPr>
              <w:lastRenderedPageBreak/>
              <w:t>Lot № 2:</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According to item 1: density of solution, Transparency at 200C, percentage of solid particles, Percentage of water,, solubility in water</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xml:space="preserve">- </w:t>
            </w:r>
            <w:r>
              <w:rPr>
                <w:rFonts w:ascii="Arial" w:hAnsi="Arial" w:cs="Arial"/>
                <w:lang w:val="az-Latn-AZ"/>
              </w:rPr>
              <w:t xml:space="preserve">According to item </w:t>
            </w:r>
            <w:r w:rsidRPr="00636151">
              <w:rPr>
                <w:rFonts w:ascii="Arial" w:hAnsi="Arial" w:cs="Arial"/>
                <w:lang w:val="az-Latn-AZ"/>
              </w:rPr>
              <w:t xml:space="preserve">2: Viscosity in </w:t>
            </w:r>
            <w:r>
              <w:rPr>
                <w:rFonts w:ascii="Arial" w:hAnsi="Arial" w:cs="Arial"/>
                <w:lang w:val="en-US"/>
              </w:rPr>
              <w:t>fresh</w:t>
            </w:r>
            <w:r w:rsidRPr="00636151">
              <w:rPr>
                <w:rFonts w:ascii="Arial" w:hAnsi="Arial" w:cs="Arial"/>
                <w:lang w:val="az-Latn-AZ"/>
              </w:rPr>
              <w:t xml:space="preserve"> or sea water, pH in 2% solution, density</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xml:space="preserve">- According to item 3: Density, </w:t>
            </w:r>
            <w:r>
              <w:rPr>
                <w:rFonts w:ascii="Arial" w:hAnsi="Arial" w:cs="Arial"/>
                <w:lang w:val="az-Latn-AZ"/>
              </w:rPr>
              <w:t>impact</w:t>
            </w:r>
            <w:r w:rsidRPr="00636151">
              <w:rPr>
                <w:rFonts w:ascii="Arial" w:hAnsi="Arial" w:cs="Arial"/>
                <w:lang w:val="az-Latn-AZ"/>
              </w:rPr>
              <w:t xml:space="preserve"> of drilling mud on cleaning.</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xml:space="preserve">- According to item 4: Brine solution, pH in </w:t>
            </w:r>
            <w:r>
              <w:rPr>
                <w:rFonts w:ascii="Arial" w:hAnsi="Arial" w:cs="Arial"/>
                <w:lang w:val="az-Latn-AZ"/>
              </w:rPr>
              <w:t>fresh</w:t>
            </w:r>
            <w:r w:rsidRPr="00636151">
              <w:rPr>
                <w:rFonts w:ascii="Arial" w:hAnsi="Arial" w:cs="Arial"/>
                <w:lang w:val="az-Latn-AZ"/>
              </w:rPr>
              <w:t xml:space="preserve"> water-based solution, Specific gravity.</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According to item 5: Specific weight,</w:t>
            </w:r>
          </w:p>
          <w:p w:rsidR="00671D7B" w:rsidRPr="00636151" w:rsidRDefault="00671D7B" w:rsidP="00671D7B">
            <w:pPr>
              <w:spacing w:before="120" w:after="0" w:line="240" w:lineRule="auto"/>
              <w:ind w:right="72"/>
              <w:jc w:val="both"/>
              <w:rPr>
                <w:rFonts w:ascii="Arial" w:hAnsi="Arial" w:cs="Arial"/>
                <w:lang w:val="az-Latn-AZ"/>
              </w:rPr>
            </w:pPr>
            <w:r w:rsidRPr="00636151">
              <w:rPr>
                <w:rFonts w:ascii="Arial" w:hAnsi="Arial" w:cs="Arial"/>
                <w:lang w:val="az-Latn-AZ"/>
              </w:rPr>
              <w:t>- According to item 6: Specific gravity, ignition temperature, 177˚ C temperature resistance.</w:t>
            </w:r>
          </w:p>
          <w:p w:rsidR="00671D7B" w:rsidRPr="00D86045" w:rsidRDefault="00671D7B" w:rsidP="00671D7B">
            <w:pPr>
              <w:spacing w:before="120" w:after="0" w:line="240" w:lineRule="auto"/>
              <w:ind w:right="72"/>
              <w:jc w:val="both"/>
              <w:rPr>
                <w:rFonts w:ascii="Arial" w:hAnsi="Arial" w:cs="Arial"/>
                <w:color w:val="002060"/>
                <w:lang w:val="az-Latn-AZ"/>
              </w:rPr>
            </w:pPr>
            <w:r w:rsidRPr="00636151">
              <w:rPr>
                <w:rFonts w:ascii="Arial" w:hAnsi="Arial" w:cs="Arial"/>
                <w:lang w:val="az-Latn-AZ"/>
              </w:rPr>
              <w:t xml:space="preserve">- According to item 7: 25-95˚ temperature resistance, specific gravity, ignition temperature, which reacts with water and destroys the </w:t>
            </w:r>
            <w:r>
              <w:rPr>
                <w:rFonts w:ascii="Arial" w:hAnsi="Arial" w:cs="Arial"/>
                <w:lang w:val="az-Latn-AZ"/>
              </w:rPr>
              <w:t>mud-cake</w:t>
            </w:r>
            <w:r w:rsidRPr="00636151">
              <w:rPr>
                <w:rFonts w:ascii="Arial" w:hAnsi="Arial" w:cs="Arial"/>
                <w:lang w:val="az-Latn-AZ"/>
              </w:rPr>
              <w:t xml:space="preserve"> by creating an acidic environment.</w:t>
            </w:r>
          </w:p>
        </w:tc>
      </w:tr>
    </w:tbl>
    <w:p w:rsidR="00111278" w:rsidRPr="00111278" w:rsidRDefault="00111278" w:rsidP="00111278">
      <w:pPr>
        <w:tabs>
          <w:tab w:val="left" w:pos="1752"/>
        </w:tabs>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111278" w:rsidRPr="00111278" w:rsidRDefault="00111278" w:rsidP="00111278">
      <w:pPr>
        <w:rPr>
          <w:rFonts w:ascii="Arial" w:hAnsi="Arial" w:cs="Arial"/>
          <w:sz w:val="24"/>
          <w:szCs w:val="24"/>
          <w:lang w:val="az-Latn-AZ" w:eastAsia="ru-RU"/>
        </w:rPr>
      </w:pPr>
    </w:p>
    <w:p w:rsidR="00084129" w:rsidRPr="00111278" w:rsidRDefault="00084129" w:rsidP="00111278">
      <w:pPr>
        <w:rPr>
          <w:rFonts w:ascii="Arial" w:hAnsi="Arial" w:cs="Arial"/>
          <w:sz w:val="24"/>
          <w:szCs w:val="24"/>
          <w:lang w:val="az-Latn-AZ" w:eastAsia="ru-RU"/>
        </w:rPr>
      </w:pPr>
    </w:p>
    <w:sectPr w:rsidR="00084129" w:rsidRPr="00111278" w:rsidSect="00FC43F0">
      <w:footerReference w:type="default" r:id="rId12"/>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78" w:rsidRDefault="00A90478">
      <w:pPr>
        <w:spacing w:after="0" w:line="240" w:lineRule="auto"/>
      </w:pPr>
      <w:r>
        <w:separator/>
      </w:r>
    </w:p>
  </w:endnote>
  <w:endnote w:type="continuationSeparator" w:id="0">
    <w:p w:rsidR="00A90478" w:rsidRDefault="00A9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9" w:rsidRDefault="005B3D98">
    <w:pPr>
      <w:pStyle w:val="a3"/>
      <w:jc w:val="right"/>
    </w:pPr>
    <w:r>
      <w:fldChar w:fldCharType="begin"/>
    </w:r>
    <w:r w:rsidR="001211A6">
      <w:instrText>PAGE   \* MERGEFORMAT</w:instrText>
    </w:r>
    <w:r>
      <w:fldChar w:fldCharType="separate"/>
    </w:r>
    <w:r w:rsidR="00671D7B">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78" w:rsidRDefault="00A90478">
      <w:pPr>
        <w:spacing w:after="0" w:line="240" w:lineRule="auto"/>
      </w:pPr>
      <w:r>
        <w:separator/>
      </w:r>
    </w:p>
  </w:footnote>
  <w:footnote w:type="continuationSeparator" w:id="0">
    <w:p w:rsidR="00A90478" w:rsidRDefault="00A90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77B90"/>
    <w:multiLevelType w:val="hybridMultilevel"/>
    <w:tmpl w:val="BB042BBC"/>
    <w:lvl w:ilvl="0" w:tplc="FBDCD992">
      <w:numFmt w:val="bullet"/>
      <w:lvlText w:val="-"/>
      <w:lvlJc w:val="left"/>
      <w:pPr>
        <w:ind w:left="432" w:hanging="360"/>
      </w:pPr>
      <w:rPr>
        <w:rFonts w:ascii="Arial" w:eastAsia="Times New Roman" w:hAnsi="Arial" w:cs="Aria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15:restartNumberingAfterBreak="0">
    <w:nsid w:val="10040B1D"/>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97AAF"/>
    <w:multiLevelType w:val="hybridMultilevel"/>
    <w:tmpl w:val="1914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749BB"/>
    <w:multiLevelType w:val="hybridMultilevel"/>
    <w:tmpl w:val="D42E675A"/>
    <w:lvl w:ilvl="0" w:tplc="8D08F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7A558A"/>
    <w:multiLevelType w:val="hybridMultilevel"/>
    <w:tmpl w:val="C4B2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0015C"/>
    <w:multiLevelType w:val="hybridMultilevel"/>
    <w:tmpl w:val="8620EFDC"/>
    <w:lvl w:ilvl="0" w:tplc="B400101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29B40B58"/>
    <w:multiLevelType w:val="hybridMultilevel"/>
    <w:tmpl w:val="8402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BF0499"/>
    <w:multiLevelType w:val="hybridMultilevel"/>
    <w:tmpl w:val="41DE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CC4935"/>
    <w:multiLevelType w:val="multilevel"/>
    <w:tmpl w:val="3F309888"/>
    <w:lvl w:ilvl="0">
      <w:start w:val="1"/>
      <w:numFmt w:val="decimal"/>
      <w:lvlText w:val="%1."/>
      <w:lvlJc w:val="left"/>
      <w:pPr>
        <w:ind w:left="720" w:hanging="360"/>
      </w:pPr>
      <w:rPr>
        <w:rFonts w:hint="default"/>
      </w:rPr>
    </w:lvl>
    <w:lvl w:ilvl="1">
      <w:start w:val="15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FD78D9"/>
    <w:multiLevelType w:val="hybridMultilevel"/>
    <w:tmpl w:val="E516110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1306F"/>
    <w:multiLevelType w:val="hybridMultilevel"/>
    <w:tmpl w:val="1B944B6C"/>
    <w:lvl w:ilvl="0" w:tplc="1C822E4A">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324FFB"/>
    <w:multiLevelType w:val="hybridMultilevel"/>
    <w:tmpl w:val="13286BA0"/>
    <w:lvl w:ilvl="0" w:tplc="890C050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A05093"/>
    <w:multiLevelType w:val="multilevel"/>
    <w:tmpl w:val="09C405BA"/>
    <w:lvl w:ilvl="0">
      <w:start w:val="1"/>
      <w:numFmt w:val="decimal"/>
      <w:lvlText w:val="%1."/>
      <w:lvlJc w:val="left"/>
      <w:pPr>
        <w:ind w:left="720" w:hanging="360"/>
      </w:pPr>
      <w:rPr>
        <w:rFonts w:hint="default"/>
      </w:rPr>
    </w:lvl>
    <w:lvl w:ilvl="1">
      <w:start w:val="4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85717C"/>
    <w:multiLevelType w:val="hybridMultilevel"/>
    <w:tmpl w:val="959AC704"/>
    <w:lvl w:ilvl="0" w:tplc="10922B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A18DB"/>
    <w:multiLevelType w:val="hybridMultilevel"/>
    <w:tmpl w:val="EAE85E1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7" w15:restartNumberingAfterBreak="0">
    <w:nsid w:val="5B6B4FE7"/>
    <w:multiLevelType w:val="hybridMultilevel"/>
    <w:tmpl w:val="7846746E"/>
    <w:lvl w:ilvl="0" w:tplc="4A5069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5D1091"/>
    <w:multiLevelType w:val="hybridMultilevel"/>
    <w:tmpl w:val="A9D4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D97914"/>
    <w:multiLevelType w:val="hybridMultilevel"/>
    <w:tmpl w:val="E88CC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BC7A07"/>
    <w:multiLevelType w:val="hybridMultilevel"/>
    <w:tmpl w:val="6774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9B4068"/>
    <w:multiLevelType w:val="hybridMultilevel"/>
    <w:tmpl w:val="F80C686A"/>
    <w:lvl w:ilvl="0" w:tplc="2DA454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776AE"/>
    <w:multiLevelType w:val="hybridMultilevel"/>
    <w:tmpl w:val="5436FBA8"/>
    <w:lvl w:ilvl="0" w:tplc="F70A0654">
      <w:numFmt w:val="bullet"/>
      <w:lvlText w:val="-"/>
      <w:lvlJc w:val="left"/>
      <w:pPr>
        <w:ind w:left="720" w:hanging="360"/>
      </w:pPr>
      <w:rPr>
        <w:rFonts w:ascii="Arial" w:eastAsia="Times New Roman" w:hAnsi="Arial" w:cs="Aria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51ADD"/>
    <w:multiLevelType w:val="hybridMultilevel"/>
    <w:tmpl w:val="A274D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966C59"/>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937346"/>
    <w:multiLevelType w:val="hybridMultilevel"/>
    <w:tmpl w:val="DB3C23FA"/>
    <w:lvl w:ilvl="0" w:tplc="28C802C0">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450F9E"/>
    <w:multiLevelType w:val="hybridMultilevel"/>
    <w:tmpl w:val="130626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E2837"/>
    <w:multiLevelType w:val="hybridMultilevel"/>
    <w:tmpl w:val="FC028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25"/>
  </w:num>
  <w:num w:numId="4">
    <w:abstractNumId w:val="26"/>
  </w:num>
  <w:num w:numId="5">
    <w:abstractNumId w:val="30"/>
  </w:num>
  <w:num w:numId="6">
    <w:abstractNumId w:val="9"/>
  </w:num>
  <w:num w:numId="7">
    <w:abstractNumId w:val="0"/>
  </w:num>
  <w:num w:numId="8">
    <w:abstractNumId w:val="13"/>
  </w:num>
  <w:num w:numId="9">
    <w:abstractNumId w:val="17"/>
  </w:num>
  <w:num w:numId="10">
    <w:abstractNumId w:val="18"/>
  </w:num>
  <w:num w:numId="11">
    <w:abstractNumId w:val="23"/>
  </w:num>
  <w:num w:numId="12">
    <w:abstractNumId w:val="27"/>
  </w:num>
  <w:num w:numId="13">
    <w:abstractNumId w:val="20"/>
  </w:num>
  <w:num w:numId="14">
    <w:abstractNumId w:val="21"/>
  </w:num>
  <w:num w:numId="15">
    <w:abstractNumId w:val="5"/>
  </w:num>
  <w:num w:numId="16">
    <w:abstractNumId w:val="15"/>
  </w:num>
  <w:num w:numId="17">
    <w:abstractNumId w:val="12"/>
  </w:num>
  <w:num w:numId="18">
    <w:abstractNumId w:val="14"/>
  </w:num>
  <w:num w:numId="19">
    <w:abstractNumId w:val="3"/>
  </w:num>
  <w:num w:numId="20">
    <w:abstractNumId w:val="10"/>
  </w:num>
  <w:num w:numId="21">
    <w:abstractNumId w:val="11"/>
  </w:num>
  <w:num w:numId="22">
    <w:abstractNumId w:val="28"/>
  </w:num>
  <w:num w:numId="23">
    <w:abstractNumId w:val="19"/>
  </w:num>
  <w:num w:numId="24">
    <w:abstractNumId w:val="6"/>
  </w:num>
  <w:num w:numId="25">
    <w:abstractNumId w:val="7"/>
  </w:num>
  <w:num w:numId="26">
    <w:abstractNumId w:val="29"/>
  </w:num>
  <w:num w:numId="27">
    <w:abstractNumId w:val="4"/>
  </w:num>
  <w:num w:numId="28">
    <w:abstractNumId w:val="2"/>
  </w:num>
  <w:num w:numId="29">
    <w:abstractNumId w:val="16"/>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6"/>
    <w:rsid w:val="00005774"/>
    <w:rsid w:val="000209CC"/>
    <w:rsid w:val="000222B2"/>
    <w:rsid w:val="00026853"/>
    <w:rsid w:val="0003759B"/>
    <w:rsid w:val="000411EC"/>
    <w:rsid w:val="000412AE"/>
    <w:rsid w:val="0004182C"/>
    <w:rsid w:val="00043D3C"/>
    <w:rsid w:val="00055DFD"/>
    <w:rsid w:val="0005683F"/>
    <w:rsid w:val="00056EC9"/>
    <w:rsid w:val="00061921"/>
    <w:rsid w:val="00062F67"/>
    <w:rsid w:val="00063305"/>
    <w:rsid w:val="0006339D"/>
    <w:rsid w:val="00066207"/>
    <w:rsid w:val="00066454"/>
    <w:rsid w:val="00077507"/>
    <w:rsid w:val="000811B0"/>
    <w:rsid w:val="00084129"/>
    <w:rsid w:val="00087A43"/>
    <w:rsid w:val="000A1505"/>
    <w:rsid w:val="000A169C"/>
    <w:rsid w:val="000A63DC"/>
    <w:rsid w:val="000A6EBD"/>
    <w:rsid w:val="000B437B"/>
    <w:rsid w:val="000B6946"/>
    <w:rsid w:val="000C216E"/>
    <w:rsid w:val="000C55CC"/>
    <w:rsid w:val="000C5B5C"/>
    <w:rsid w:val="000C6077"/>
    <w:rsid w:val="000C628C"/>
    <w:rsid w:val="000D3257"/>
    <w:rsid w:val="000D4563"/>
    <w:rsid w:val="000D6DB6"/>
    <w:rsid w:val="000E2ABE"/>
    <w:rsid w:val="000E3868"/>
    <w:rsid w:val="000E6154"/>
    <w:rsid w:val="000F0DB3"/>
    <w:rsid w:val="000F5EED"/>
    <w:rsid w:val="00100908"/>
    <w:rsid w:val="00111278"/>
    <w:rsid w:val="001211A6"/>
    <w:rsid w:val="001232CC"/>
    <w:rsid w:val="00125458"/>
    <w:rsid w:val="00126DEF"/>
    <w:rsid w:val="00126DF9"/>
    <w:rsid w:val="00141422"/>
    <w:rsid w:val="001426F5"/>
    <w:rsid w:val="00153BC6"/>
    <w:rsid w:val="00161B69"/>
    <w:rsid w:val="001635BC"/>
    <w:rsid w:val="001702ED"/>
    <w:rsid w:val="00180D21"/>
    <w:rsid w:val="00184899"/>
    <w:rsid w:val="00185950"/>
    <w:rsid w:val="00185AB3"/>
    <w:rsid w:val="00190DF5"/>
    <w:rsid w:val="00192F95"/>
    <w:rsid w:val="001930BD"/>
    <w:rsid w:val="00193E50"/>
    <w:rsid w:val="00196BA1"/>
    <w:rsid w:val="001A2FB1"/>
    <w:rsid w:val="001A42B5"/>
    <w:rsid w:val="001A785B"/>
    <w:rsid w:val="001B115D"/>
    <w:rsid w:val="001B1D34"/>
    <w:rsid w:val="001C26B1"/>
    <w:rsid w:val="001C2E55"/>
    <w:rsid w:val="001C4054"/>
    <w:rsid w:val="001C613F"/>
    <w:rsid w:val="001D6536"/>
    <w:rsid w:val="001D656A"/>
    <w:rsid w:val="001E257B"/>
    <w:rsid w:val="001E35E9"/>
    <w:rsid w:val="001F1137"/>
    <w:rsid w:val="001F3A0F"/>
    <w:rsid w:val="001F5CC8"/>
    <w:rsid w:val="002002DC"/>
    <w:rsid w:val="002006F7"/>
    <w:rsid w:val="002023F4"/>
    <w:rsid w:val="002037CE"/>
    <w:rsid w:val="0021061A"/>
    <w:rsid w:val="00212D8B"/>
    <w:rsid w:val="0022304A"/>
    <w:rsid w:val="00224B47"/>
    <w:rsid w:val="002268F2"/>
    <w:rsid w:val="002316EE"/>
    <w:rsid w:val="0024188E"/>
    <w:rsid w:val="00242476"/>
    <w:rsid w:val="00242A35"/>
    <w:rsid w:val="00243BAA"/>
    <w:rsid w:val="00246149"/>
    <w:rsid w:val="00246522"/>
    <w:rsid w:val="00246998"/>
    <w:rsid w:val="0025262B"/>
    <w:rsid w:val="00262F26"/>
    <w:rsid w:val="002704C9"/>
    <w:rsid w:val="00271B14"/>
    <w:rsid w:val="00282E5F"/>
    <w:rsid w:val="00292731"/>
    <w:rsid w:val="00293C12"/>
    <w:rsid w:val="002944E6"/>
    <w:rsid w:val="0029682E"/>
    <w:rsid w:val="00297509"/>
    <w:rsid w:val="002A10C9"/>
    <w:rsid w:val="002A21EA"/>
    <w:rsid w:val="002A4442"/>
    <w:rsid w:val="002A709A"/>
    <w:rsid w:val="002B3A45"/>
    <w:rsid w:val="002C3BBB"/>
    <w:rsid w:val="002C477D"/>
    <w:rsid w:val="002C5D1F"/>
    <w:rsid w:val="002C650D"/>
    <w:rsid w:val="002D19F3"/>
    <w:rsid w:val="002D2D6E"/>
    <w:rsid w:val="002D30A2"/>
    <w:rsid w:val="002D4FA0"/>
    <w:rsid w:val="002D5137"/>
    <w:rsid w:val="002E12D8"/>
    <w:rsid w:val="002E2266"/>
    <w:rsid w:val="002F7388"/>
    <w:rsid w:val="0030209A"/>
    <w:rsid w:val="0030584F"/>
    <w:rsid w:val="003073A6"/>
    <w:rsid w:val="00313304"/>
    <w:rsid w:val="003138F3"/>
    <w:rsid w:val="00314BFA"/>
    <w:rsid w:val="00316EE7"/>
    <w:rsid w:val="00320D53"/>
    <w:rsid w:val="00331AE5"/>
    <w:rsid w:val="00335F69"/>
    <w:rsid w:val="00341F6E"/>
    <w:rsid w:val="00352593"/>
    <w:rsid w:val="00353027"/>
    <w:rsid w:val="00355B43"/>
    <w:rsid w:val="00363742"/>
    <w:rsid w:val="003733E4"/>
    <w:rsid w:val="003748A1"/>
    <w:rsid w:val="00375B9D"/>
    <w:rsid w:val="00383F72"/>
    <w:rsid w:val="00390954"/>
    <w:rsid w:val="00395A40"/>
    <w:rsid w:val="00397E01"/>
    <w:rsid w:val="003A201A"/>
    <w:rsid w:val="003A39A4"/>
    <w:rsid w:val="003B0C5B"/>
    <w:rsid w:val="003B1D69"/>
    <w:rsid w:val="003B55F3"/>
    <w:rsid w:val="003B5AEC"/>
    <w:rsid w:val="003C0D96"/>
    <w:rsid w:val="003C1A1B"/>
    <w:rsid w:val="003D04DF"/>
    <w:rsid w:val="003D1728"/>
    <w:rsid w:val="003E247E"/>
    <w:rsid w:val="003E273D"/>
    <w:rsid w:val="003E2987"/>
    <w:rsid w:val="003E3A20"/>
    <w:rsid w:val="003E4645"/>
    <w:rsid w:val="003E5120"/>
    <w:rsid w:val="003F17CA"/>
    <w:rsid w:val="003F310A"/>
    <w:rsid w:val="003F4F3E"/>
    <w:rsid w:val="003F6332"/>
    <w:rsid w:val="00407933"/>
    <w:rsid w:val="004135CA"/>
    <w:rsid w:val="0041500D"/>
    <w:rsid w:val="004179DF"/>
    <w:rsid w:val="00421A5A"/>
    <w:rsid w:val="004309EC"/>
    <w:rsid w:val="004314E2"/>
    <w:rsid w:val="00432BE3"/>
    <w:rsid w:val="00433D41"/>
    <w:rsid w:val="0044553F"/>
    <w:rsid w:val="00454E66"/>
    <w:rsid w:val="004747D3"/>
    <w:rsid w:val="00476C64"/>
    <w:rsid w:val="004771CC"/>
    <w:rsid w:val="00491F60"/>
    <w:rsid w:val="0049221B"/>
    <w:rsid w:val="0049399B"/>
    <w:rsid w:val="004A37BF"/>
    <w:rsid w:val="004A6DAE"/>
    <w:rsid w:val="004B45E7"/>
    <w:rsid w:val="004E4910"/>
    <w:rsid w:val="004E4F89"/>
    <w:rsid w:val="004E7034"/>
    <w:rsid w:val="004F476A"/>
    <w:rsid w:val="004F4C50"/>
    <w:rsid w:val="00507941"/>
    <w:rsid w:val="005152F3"/>
    <w:rsid w:val="005209BA"/>
    <w:rsid w:val="00523712"/>
    <w:rsid w:val="00523CF2"/>
    <w:rsid w:val="005277E6"/>
    <w:rsid w:val="005412FE"/>
    <w:rsid w:val="00541706"/>
    <w:rsid w:val="0054204A"/>
    <w:rsid w:val="0055071B"/>
    <w:rsid w:val="00556249"/>
    <w:rsid w:val="0055795D"/>
    <w:rsid w:val="00563C7B"/>
    <w:rsid w:val="00565E90"/>
    <w:rsid w:val="00566B64"/>
    <w:rsid w:val="00571C0A"/>
    <w:rsid w:val="005739CE"/>
    <w:rsid w:val="00574763"/>
    <w:rsid w:val="00593D8D"/>
    <w:rsid w:val="005A01F8"/>
    <w:rsid w:val="005A2243"/>
    <w:rsid w:val="005B073C"/>
    <w:rsid w:val="005B097D"/>
    <w:rsid w:val="005B3487"/>
    <w:rsid w:val="005B3D98"/>
    <w:rsid w:val="005C1CDD"/>
    <w:rsid w:val="005C413E"/>
    <w:rsid w:val="005C4FCA"/>
    <w:rsid w:val="005C6C7D"/>
    <w:rsid w:val="005D7D2A"/>
    <w:rsid w:val="005E3DD0"/>
    <w:rsid w:val="005E64FD"/>
    <w:rsid w:val="005F7451"/>
    <w:rsid w:val="00601D2E"/>
    <w:rsid w:val="00603573"/>
    <w:rsid w:val="0060534D"/>
    <w:rsid w:val="006056EC"/>
    <w:rsid w:val="006068D8"/>
    <w:rsid w:val="006135B8"/>
    <w:rsid w:val="0061485E"/>
    <w:rsid w:val="0061503D"/>
    <w:rsid w:val="00626F6D"/>
    <w:rsid w:val="00627637"/>
    <w:rsid w:val="00636151"/>
    <w:rsid w:val="006374C2"/>
    <w:rsid w:val="00637E5C"/>
    <w:rsid w:val="006416F8"/>
    <w:rsid w:val="00641D4E"/>
    <w:rsid w:val="00654526"/>
    <w:rsid w:val="0066043C"/>
    <w:rsid w:val="00660EEA"/>
    <w:rsid w:val="00661823"/>
    <w:rsid w:val="00663C97"/>
    <w:rsid w:val="00663E07"/>
    <w:rsid w:val="006651E8"/>
    <w:rsid w:val="0066551B"/>
    <w:rsid w:val="0066590A"/>
    <w:rsid w:val="00665F0F"/>
    <w:rsid w:val="0066631A"/>
    <w:rsid w:val="0066747D"/>
    <w:rsid w:val="00670C9F"/>
    <w:rsid w:val="00671D7B"/>
    <w:rsid w:val="00692E75"/>
    <w:rsid w:val="00693848"/>
    <w:rsid w:val="0069447C"/>
    <w:rsid w:val="006960C3"/>
    <w:rsid w:val="00696726"/>
    <w:rsid w:val="006A7122"/>
    <w:rsid w:val="006C25C4"/>
    <w:rsid w:val="006C4585"/>
    <w:rsid w:val="006C61FA"/>
    <w:rsid w:val="006D31BA"/>
    <w:rsid w:val="006D7356"/>
    <w:rsid w:val="006D76B9"/>
    <w:rsid w:val="006E18EA"/>
    <w:rsid w:val="006E29EF"/>
    <w:rsid w:val="006E4D2C"/>
    <w:rsid w:val="006E504A"/>
    <w:rsid w:val="006F5124"/>
    <w:rsid w:val="0070112A"/>
    <w:rsid w:val="00711032"/>
    <w:rsid w:val="00712BE0"/>
    <w:rsid w:val="007243CC"/>
    <w:rsid w:val="00724764"/>
    <w:rsid w:val="007261E7"/>
    <w:rsid w:val="007301A4"/>
    <w:rsid w:val="0074155D"/>
    <w:rsid w:val="007445C2"/>
    <w:rsid w:val="0074676F"/>
    <w:rsid w:val="00755BEA"/>
    <w:rsid w:val="00756F92"/>
    <w:rsid w:val="007635ED"/>
    <w:rsid w:val="00780DC3"/>
    <w:rsid w:val="007902E3"/>
    <w:rsid w:val="0079213F"/>
    <w:rsid w:val="00795875"/>
    <w:rsid w:val="007A16F3"/>
    <w:rsid w:val="007A64B4"/>
    <w:rsid w:val="007A7833"/>
    <w:rsid w:val="007B6DE8"/>
    <w:rsid w:val="007C566D"/>
    <w:rsid w:val="007C6990"/>
    <w:rsid w:val="007C783A"/>
    <w:rsid w:val="007E4C01"/>
    <w:rsid w:val="007F16C6"/>
    <w:rsid w:val="0080549B"/>
    <w:rsid w:val="008147E9"/>
    <w:rsid w:val="00830059"/>
    <w:rsid w:val="00832909"/>
    <w:rsid w:val="00833577"/>
    <w:rsid w:val="00834D80"/>
    <w:rsid w:val="00836ED2"/>
    <w:rsid w:val="00843463"/>
    <w:rsid w:val="008449A6"/>
    <w:rsid w:val="008473FF"/>
    <w:rsid w:val="0084747D"/>
    <w:rsid w:val="0085258D"/>
    <w:rsid w:val="00854C2E"/>
    <w:rsid w:val="0086164A"/>
    <w:rsid w:val="008654FD"/>
    <w:rsid w:val="008656D4"/>
    <w:rsid w:val="00865B68"/>
    <w:rsid w:val="00870F58"/>
    <w:rsid w:val="00887156"/>
    <w:rsid w:val="00887D48"/>
    <w:rsid w:val="00890455"/>
    <w:rsid w:val="0089368B"/>
    <w:rsid w:val="0089497A"/>
    <w:rsid w:val="008A6E75"/>
    <w:rsid w:val="008B4E0B"/>
    <w:rsid w:val="008B5336"/>
    <w:rsid w:val="008B66C0"/>
    <w:rsid w:val="008B6EB6"/>
    <w:rsid w:val="008B732B"/>
    <w:rsid w:val="008C6A21"/>
    <w:rsid w:val="008D5592"/>
    <w:rsid w:val="008E6053"/>
    <w:rsid w:val="008F5272"/>
    <w:rsid w:val="008F5586"/>
    <w:rsid w:val="008F65B3"/>
    <w:rsid w:val="008F7067"/>
    <w:rsid w:val="00901F11"/>
    <w:rsid w:val="009049EC"/>
    <w:rsid w:val="009078D2"/>
    <w:rsid w:val="00912BB6"/>
    <w:rsid w:val="00920BAB"/>
    <w:rsid w:val="0092256B"/>
    <w:rsid w:val="00927F62"/>
    <w:rsid w:val="0093386D"/>
    <w:rsid w:val="0093640A"/>
    <w:rsid w:val="0093733C"/>
    <w:rsid w:val="00940A45"/>
    <w:rsid w:val="00941A2D"/>
    <w:rsid w:val="00943B17"/>
    <w:rsid w:val="009479F8"/>
    <w:rsid w:val="009512BB"/>
    <w:rsid w:val="009761A8"/>
    <w:rsid w:val="00983571"/>
    <w:rsid w:val="00984889"/>
    <w:rsid w:val="00984B99"/>
    <w:rsid w:val="00986C05"/>
    <w:rsid w:val="00987DCA"/>
    <w:rsid w:val="00990C4F"/>
    <w:rsid w:val="009939CD"/>
    <w:rsid w:val="009A2FAB"/>
    <w:rsid w:val="009A3876"/>
    <w:rsid w:val="009A517A"/>
    <w:rsid w:val="009B135A"/>
    <w:rsid w:val="009C142B"/>
    <w:rsid w:val="009C2BD7"/>
    <w:rsid w:val="009C7A88"/>
    <w:rsid w:val="009D0CA5"/>
    <w:rsid w:val="009E1C57"/>
    <w:rsid w:val="009E5006"/>
    <w:rsid w:val="009F1E53"/>
    <w:rsid w:val="009F58B3"/>
    <w:rsid w:val="00A011F6"/>
    <w:rsid w:val="00A034CC"/>
    <w:rsid w:val="00A0496C"/>
    <w:rsid w:val="00A0583A"/>
    <w:rsid w:val="00A10578"/>
    <w:rsid w:val="00A14B6B"/>
    <w:rsid w:val="00A245F5"/>
    <w:rsid w:val="00A34400"/>
    <w:rsid w:val="00A3554F"/>
    <w:rsid w:val="00A4190E"/>
    <w:rsid w:val="00A54264"/>
    <w:rsid w:val="00A54408"/>
    <w:rsid w:val="00A56407"/>
    <w:rsid w:val="00A57A8D"/>
    <w:rsid w:val="00A64178"/>
    <w:rsid w:val="00A8047B"/>
    <w:rsid w:val="00A81E38"/>
    <w:rsid w:val="00A82A84"/>
    <w:rsid w:val="00A82EF2"/>
    <w:rsid w:val="00A871F2"/>
    <w:rsid w:val="00A90478"/>
    <w:rsid w:val="00A90854"/>
    <w:rsid w:val="00A91599"/>
    <w:rsid w:val="00A92254"/>
    <w:rsid w:val="00A96CA7"/>
    <w:rsid w:val="00AA0512"/>
    <w:rsid w:val="00AA5ABA"/>
    <w:rsid w:val="00AB0B3A"/>
    <w:rsid w:val="00AB13C2"/>
    <w:rsid w:val="00AB66A6"/>
    <w:rsid w:val="00AC5E26"/>
    <w:rsid w:val="00AC77BE"/>
    <w:rsid w:val="00AD0CCC"/>
    <w:rsid w:val="00AD381E"/>
    <w:rsid w:val="00AD4DDF"/>
    <w:rsid w:val="00AD5DF2"/>
    <w:rsid w:val="00AD74B6"/>
    <w:rsid w:val="00AE378B"/>
    <w:rsid w:val="00AE4F60"/>
    <w:rsid w:val="00AE7A93"/>
    <w:rsid w:val="00AF227F"/>
    <w:rsid w:val="00AF6B39"/>
    <w:rsid w:val="00B017AD"/>
    <w:rsid w:val="00B04C70"/>
    <w:rsid w:val="00B057A7"/>
    <w:rsid w:val="00B11875"/>
    <w:rsid w:val="00B11ABA"/>
    <w:rsid w:val="00B12A5C"/>
    <w:rsid w:val="00B14135"/>
    <w:rsid w:val="00B1655D"/>
    <w:rsid w:val="00B26559"/>
    <w:rsid w:val="00B26906"/>
    <w:rsid w:val="00B347D8"/>
    <w:rsid w:val="00B35B91"/>
    <w:rsid w:val="00B3701D"/>
    <w:rsid w:val="00B41A55"/>
    <w:rsid w:val="00B44AE9"/>
    <w:rsid w:val="00B46C68"/>
    <w:rsid w:val="00B4795B"/>
    <w:rsid w:val="00B47987"/>
    <w:rsid w:val="00B624B4"/>
    <w:rsid w:val="00B62757"/>
    <w:rsid w:val="00B666CB"/>
    <w:rsid w:val="00B70794"/>
    <w:rsid w:val="00B70F08"/>
    <w:rsid w:val="00B71A37"/>
    <w:rsid w:val="00B81897"/>
    <w:rsid w:val="00B86585"/>
    <w:rsid w:val="00B93A39"/>
    <w:rsid w:val="00B96941"/>
    <w:rsid w:val="00B96C15"/>
    <w:rsid w:val="00BA45E7"/>
    <w:rsid w:val="00BA5C52"/>
    <w:rsid w:val="00BA68E4"/>
    <w:rsid w:val="00BB0A44"/>
    <w:rsid w:val="00BB178D"/>
    <w:rsid w:val="00BB26E8"/>
    <w:rsid w:val="00BC248A"/>
    <w:rsid w:val="00BC5A91"/>
    <w:rsid w:val="00BC65F6"/>
    <w:rsid w:val="00BC6E61"/>
    <w:rsid w:val="00BD2DE4"/>
    <w:rsid w:val="00BD39FE"/>
    <w:rsid w:val="00BE2825"/>
    <w:rsid w:val="00BE4B38"/>
    <w:rsid w:val="00BF2EC4"/>
    <w:rsid w:val="00C05373"/>
    <w:rsid w:val="00C14CA0"/>
    <w:rsid w:val="00C15FAC"/>
    <w:rsid w:val="00C16B96"/>
    <w:rsid w:val="00C20A04"/>
    <w:rsid w:val="00C22ADB"/>
    <w:rsid w:val="00C247C2"/>
    <w:rsid w:val="00C25E3B"/>
    <w:rsid w:val="00C26093"/>
    <w:rsid w:val="00C3013D"/>
    <w:rsid w:val="00C364B0"/>
    <w:rsid w:val="00C41520"/>
    <w:rsid w:val="00C42D7D"/>
    <w:rsid w:val="00C42EA9"/>
    <w:rsid w:val="00C43148"/>
    <w:rsid w:val="00C509D6"/>
    <w:rsid w:val="00C555E7"/>
    <w:rsid w:val="00C56CC1"/>
    <w:rsid w:val="00C73C99"/>
    <w:rsid w:val="00C87EBA"/>
    <w:rsid w:val="00C90FC8"/>
    <w:rsid w:val="00C91A5D"/>
    <w:rsid w:val="00C91AF5"/>
    <w:rsid w:val="00C92CF9"/>
    <w:rsid w:val="00C96C22"/>
    <w:rsid w:val="00C97D44"/>
    <w:rsid w:val="00CA6471"/>
    <w:rsid w:val="00CB2926"/>
    <w:rsid w:val="00CB39C1"/>
    <w:rsid w:val="00CC7F2D"/>
    <w:rsid w:val="00CD2F0F"/>
    <w:rsid w:val="00CD48D1"/>
    <w:rsid w:val="00CD4977"/>
    <w:rsid w:val="00CD7575"/>
    <w:rsid w:val="00CD7647"/>
    <w:rsid w:val="00CE6327"/>
    <w:rsid w:val="00CE7785"/>
    <w:rsid w:val="00CE7E7A"/>
    <w:rsid w:val="00CF1476"/>
    <w:rsid w:val="00CF434D"/>
    <w:rsid w:val="00CF727A"/>
    <w:rsid w:val="00D0017A"/>
    <w:rsid w:val="00D00F90"/>
    <w:rsid w:val="00D0333A"/>
    <w:rsid w:val="00D05A31"/>
    <w:rsid w:val="00D12C6C"/>
    <w:rsid w:val="00D1316C"/>
    <w:rsid w:val="00D14433"/>
    <w:rsid w:val="00D20339"/>
    <w:rsid w:val="00D21A66"/>
    <w:rsid w:val="00D25DE5"/>
    <w:rsid w:val="00D26C92"/>
    <w:rsid w:val="00D34372"/>
    <w:rsid w:val="00D34AD2"/>
    <w:rsid w:val="00D3776B"/>
    <w:rsid w:val="00D40C0A"/>
    <w:rsid w:val="00D473A6"/>
    <w:rsid w:val="00D47953"/>
    <w:rsid w:val="00D513BD"/>
    <w:rsid w:val="00D5339E"/>
    <w:rsid w:val="00D57227"/>
    <w:rsid w:val="00D752DC"/>
    <w:rsid w:val="00D76093"/>
    <w:rsid w:val="00D86045"/>
    <w:rsid w:val="00D94863"/>
    <w:rsid w:val="00D9705B"/>
    <w:rsid w:val="00DA22C3"/>
    <w:rsid w:val="00DA4888"/>
    <w:rsid w:val="00DA5A2A"/>
    <w:rsid w:val="00DB26F6"/>
    <w:rsid w:val="00DB634B"/>
    <w:rsid w:val="00DC5D68"/>
    <w:rsid w:val="00DD6950"/>
    <w:rsid w:val="00DE468E"/>
    <w:rsid w:val="00DF1245"/>
    <w:rsid w:val="00DF6AAA"/>
    <w:rsid w:val="00DF6E7E"/>
    <w:rsid w:val="00DF7C1E"/>
    <w:rsid w:val="00E02E37"/>
    <w:rsid w:val="00E02F31"/>
    <w:rsid w:val="00E20164"/>
    <w:rsid w:val="00E2746D"/>
    <w:rsid w:val="00E27FCD"/>
    <w:rsid w:val="00E314E6"/>
    <w:rsid w:val="00E34A9B"/>
    <w:rsid w:val="00E36FAE"/>
    <w:rsid w:val="00E44939"/>
    <w:rsid w:val="00E501CE"/>
    <w:rsid w:val="00E511CC"/>
    <w:rsid w:val="00E5454E"/>
    <w:rsid w:val="00E65700"/>
    <w:rsid w:val="00E66995"/>
    <w:rsid w:val="00E6786A"/>
    <w:rsid w:val="00E72500"/>
    <w:rsid w:val="00E77491"/>
    <w:rsid w:val="00E8077F"/>
    <w:rsid w:val="00E80BA9"/>
    <w:rsid w:val="00E93CA1"/>
    <w:rsid w:val="00E9459E"/>
    <w:rsid w:val="00E9485B"/>
    <w:rsid w:val="00E958C9"/>
    <w:rsid w:val="00EA2554"/>
    <w:rsid w:val="00EA6EB3"/>
    <w:rsid w:val="00EB61CF"/>
    <w:rsid w:val="00EB6F20"/>
    <w:rsid w:val="00EB7E37"/>
    <w:rsid w:val="00EC14E6"/>
    <w:rsid w:val="00EC16CD"/>
    <w:rsid w:val="00EC1988"/>
    <w:rsid w:val="00EC2387"/>
    <w:rsid w:val="00EC669B"/>
    <w:rsid w:val="00ED2FAC"/>
    <w:rsid w:val="00EE1824"/>
    <w:rsid w:val="00EE2173"/>
    <w:rsid w:val="00EE68D6"/>
    <w:rsid w:val="00EE72A2"/>
    <w:rsid w:val="00EF1A16"/>
    <w:rsid w:val="00EF1B92"/>
    <w:rsid w:val="00EF43E9"/>
    <w:rsid w:val="00EF697F"/>
    <w:rsid w:val="00F0146D"/>
    <w:rsid w:val="00F03C66"/>
    <w:rsid w:val="00F04B1C"/>
    <w:rsid w:val="00F06D9A"/>
    <w:rsid w:val="00F07183"/>
    <w:rsid w:val="00F13AD1"/>
    <w:rsid w:val="00F13B05"/>
    <w:rsid w:val="00F141FA"/>
    <w:rsid w:val="00F211FC"/>
    <w:rsid w:val="00F212AD"/>
    <w:rsid w:val="00F31438"/>
    <w:rsid w:val="00F319D2"/>
    <w:rsid w:val="00F425A9"/>
    <w:rsid w:val="00F45539"/>
    <w:rsid w:val="00F45714"/>
    <w:rsid w:val="00F465B5"/>
    <w:rsid w:val="00F51510"/>
    <w:rsid w:val="00F54FC1"/>
    <w:rsid w:val="00F6098D"/>
    <w:rsid w:val="00F67BC2"/>
    <w:rsid w:val="00F71872"/>
    <w:rsid w:val="00F72435"/>
    <w:rsid w:val="00F74449"/>
    <w:rsid w:val="00F765AD"/>
    <w:rsid w:val="00F84F46"/>
    <w:rsid w:val="00F8505A"/>
    <w:rsid w:val="00F93B1C"/>
    <w:rsid w:val="00F94303"/>
    <w:rsid w:val="00F96355"/>
    <w:rsid w:val="00F96F93"/>
    <w:rsid w:val="00FA2194"/>
    <w:rsid w:val="00FA3B0E"/>
    <w:rsid w:val="00FA7344"/>
    <w:rsid w:val="00FB2503"/>
    <w:rsid w:val="00FB560C"/>
    <w:rsid w:val="00FC01B7"/>
    <w:rsid w:val="00FD2EA8"/>
    <w:rsid w:val="00FD5F6F"/>
    <w:rsid w:val="00FF60FF"/>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4BA6"/>
  <w15:docId w15:val="{7F9A4E1D-284F-4FC4-90E8-D01FC5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1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211A6"/>
  </w:style>
  <w:style w:type="paragraph" w:styleId="a5">
    <w:name w:val="Balloon Text"/>
    <w:basedOn w:val="a"/>
    <w:link w:val="a6"/>
    <w:uiPriority w:val="99"/>
    <w:semiHidden/>
    <w:unhideWhenUsed/>
    <w:rsid w:val="0012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1A6"/>
    <w:rPr>
      <w:rFonts w:ascii="Tahoma" w:hAnsi="Tahoma" w:cs="Tahoma"/>
      <w:sz w:val="16"/>
      <w:szCs w:val="16"/>
    </w:rPr>
  </w:style>
  <w:style w:type="paragraph" w:styleId="a7">
    <w:name w:val="List Paragraph"/>
    <w:basedOn w:val="a"/>
    <w:uiPriority w:val="34"/>
    <w:qFormat/>
    <w:rsid w:val="007243CC"/>
    <w:pPr>
      <w:ind w:left="720"/>
      <w:contextualSpacing/>
    </w:pPr>
  </w:style>
  <w:style w:type="character" w:styleId="a8">
    <w:name w:val="Hyperlink"/>
    <w:basedOn w:val="a0"/>
    <w:uiPriority w:val="99"/>
    <w:unhideWhenUsed/>
    <w:rsid w:val="006068D8"/>
    <w:rPr>
      <w:color w:val="0000FF" w:themeColor="hyperlink"/>
      <w:u w:val="single"/>
    </w:rPr>
  </w:style>
  <w:style w:type="paragraph" w:styleId="a9">
    <w:name w:val="header"/>
    <w:basedOn w:val="a"/>
    <w:link w:val="aa"/>
    <w:uiPriority w:val="99"/>
    <w:unhideWhenUsed/>
    <w:rsid w:val="00DF6A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AAA"/>
  </w:style>
  <w:style w:type="paragraph" w:customStyle="1" w:styleId="gmail-msolistparagraph">
    <w:name w:val="gmail-msolistparagraph"/>
    <w:basedOn w:val="a"/>
    <w:rsid w:val="002A10C9"/>
    <w:pPr>
      <w:spacing w:before="100" w:beforeAutospacing="1" w:after="100" w:afterAutospacing="1" w:line="240" w:lineRule="auto"/>
    </w:pPr>
    <w:rPr>
      <w:rFonts w:ascii="Times New Roman" w:hAnsi="Times New Roman" w:cs="Times New Roman"/>
      <w:sz w:val="24"/>
      <w:szCs w:val="24"/>
      <w:lang w:eastAsia="ru-RU"/>
    </w:rPr>
  </w:style>
  <w:style w:type="paragraph" w:styleId="ab">
    <w:name w:val="No Spacing"/>
    <w:uiPriority w:val="1"/>
    <w:qFormat/>
    <w:rsid w:val="00912BB6"/>
    <w:pPr>
      <w:spacing w:after="0" w:line="240" w:lineRule="auto"/>
    </w:pPr>
    <w:rPr>
      <w:rFonts w:ascii="Calibri" w:eastAsia="MS Mincho" w:hAnsi="Calibri" w:cs="Times New Roman"/>
    </w:rPr>
  </w:style>
  <w:style w:type="character" w:styleId="ac">
    <w:name w:val="Emphasis"/>
    <w:uiPriority w:val="20"/>
    <w:qFormat/>
    <w:rsid w:val="00C05373"/>
    <w:rPr>
      <w:i/>
      <w:iCs/>
    </w:rPr>
  </w:style>
  <w:style w:type="character" w:styleId="ad">
    <w:name w:val="FollowedHyperlink"/>
    <w:uiPriority w:val="99"/>
    <w:rsid w:val="00C90F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114">
      <w:bodyDiv w:val="1"/>
      <w:marLeft w:val="0"/>
      <w:marRight w:val="0"/>
      <w:marTop w:val="0"/>
      <w:marBottom w:val="0"/>
      <w:divBdr>
        <w:top w:val="none" w:sz="0" w:space="0" w:color="auto"/>
        <w:left w:val="none" w:sz="0" w:space="0" w:color="auto"/>
        <w:bottom w:val="none" w:sz="0" w:space="0" w:color="auto"/>
        <w:right w:val="none" w:sz="0" w:space="0" w:color="auto"/>
      </w:divBdr>
    </w:div>
    <w:div w:id="7221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contract-awards" TargetMode="External"/><Relationship Id="rId5" Type="http://schemas.openxmlformats.org/officeDocument/2006/relationships/webSettings" Target="webSettings.xml"/><Relationship Id="rId10" Type="http://schemas.openxmlformats.org/officeDocument/2006/relationships/hyperlink" Target="http://www.socar.az/socar/az/company/procurement-supply-chain-management/procurement-notices" TargetMode="External"/><Relationship Id="rId4" Type="http://schemas.openxmlformats.org/officeDocument/2006/relationships/settings" Target="settings.xml"/><Relationship Id="rId9" Type="http://schemas.openxmlformats.org/officeDocument/2006/relationships/hyperlink" Target="http://www.socar.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6AA2-A431-4E64-9779-018F1CE6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10</Pages>
  <Words>2659</Words>
  <Characters>15160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Mehman Mammadov</dc:creator>
  <cp:lastModifiedBy>anar.a.huseynov</cp:lastModifiedBy>
  <cp:revision>46</cp:revision>
  <cp:lastPrinted>2016-03-07T05:34:00Z</cp:lastPrinted>
  <dcterms:created xsi:type="dcterms:W3CDTF">2021-02-17T13:16:00Z</dcterms:created>
  <dcterms:modified xsi:type="dcterms:W3CDTF">2022-03-10T08:11:00Z</dcterms:modified>
</cp:coreProperties>
</file>